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2132C" w14:textId="47233033" w:rsidR="00280ABB" w:rsidRPr="0099062C" w:rsidRDefault="00280ABB" w:rsidP="0099062C">
      <w:pPr>
        <w:jc w:val="both"/>
        <w:rPr>
          <w:b/>
        </w:rPr>
      </w:pPr>
      <w:r w:rsidRPr="0099062C">
        <w:rPr>
          <w:b/>
        </w:rPr>
        <w:t>Supp</w:t>
      </w:r>
      <w:r w:rsidR="00D60359">
        <w:rPr>
          <w:b/>
        </w:rPr>
        <w:t xml:space="preserve">lementary Material to </w:t>
      </w:r>
      <w:r w:rsidRPr="0099062C">
        <w:rPr>
          <w:b/>
        </w:rPr>
        <w:t xml:space="preserve">the paper Tüfekcioğlu, İ., Tavşanoğlu, Ç. Diversity and regeneration strategies in woody plant communities of </w:t>
      </w:r>
      <w:r w:rsidR="00CA3E1C">
        <w:rPr>
          <w:b/>
        </w:rPr>
        <w:t>the</w:t>
      </w:r>
      <w:r w:rsidRPr="0099062C">
        <w:rPr>
          <w:b/>
        </w:rPr>
        <w:t xml:space="preserve"> Mediterranean Basin: Vegetation type matters</w:t>
      </w:r>
      <w:r w:rsidR="007354DF" w:rsidRPr="0099062C">
        <w:rPr>
          <w:b/>
        </w:rPr>
        <w:t>.</w:t>
      </w:r>
      <w:r w:rsidRPr="0099062C">
        <w:rPr>
          <w:b/>
        </w:rPr>
        <w:t xml:space="preserve"> </w:t>
      </w:r>
      <w:r w:rsidR="00D60359">
        <w:rPr>
          <w:b/>
        </w:rPr>
        <w:t>Plant Biosystems</w:t>
      </w:r>
      <w:r w:rsidRPr="0099062C">
        <w:rPr>
          <w:b/>
        </w:rPr>
        <w:t>.</w:t>
      </w:r>
    </w:p>
    <w:p w14:paraId="326A5EEF" w14:textId="373DA09E" w:rsidR="00E4435A" w:rsidRPr="00E4435A" w:rsidRDefault="00D60359" w:rsidP="00280ABB">
      <w:pPr>
        <w:pStyle w:val="Balk1"/>
        <w:jc w:val="both"/>
        <w:rPr>
          <w:sz w:val="22"/>
          <w:szCs w:val="22"/>
        </w:rPr>
      </w:pPr>
      <w:bookmarkStart w:id="0" w:name="_Toc70782407"/>
      <w:r>
        <w:rPr>
          <w:rFonts w:asciiTheme="minorHAnsi" w:hAnsiTheme="minorHAnsi" w:cstheme="minorHAnsi"/>
          <w:sz w:val="22"/>
          <w:szCs w:val="22"/>
        </w:rPr>
        <w:t>Supplementary Table 1</w:t>
      </w:r>
      <w:r w:rsidR="002730A0" w:rsidRPr="00280ABB">
        <w:rPr>
          <w:rFonts w:asciiTheme="minorHAnsi" w:hAnsiTheme="minorHAnsi" w:cstheme="minorHAnsi"/>
          <w:sz w:val="22"/>
          <w:szCs w:val="22"/>
        </w:rPr>
        <w:t xml:space="preserve">. </w:t>
      </w:r>
      <w:r w:rsidR="00785E9D">
        <w:rPr>
          <w:rFonts w:asciiTheme="minorHAnsi" w:hAnsiTheme="minorHAnsi" w:cstheme="minorHAnsi"/>
          <w:b w:val="0"/>
          <w:sz w:val="22"/>
          <w:szCs w:val="22"/>
        </w:rPr>
        <w:t>Vegetation type classes used in the study and their corresponding classes in forest management plans.</w:t>
      </w:r>
      <w:bookmarkEnd w:id="0"/>
      <w:r w:rsidR="0028127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1473C">
        <w:rPr>
          <w:rFonts w:asciiTheme="minorHAnsi" w:hAnsiTheme="minorHAnsi" w:cstheme="minorHAnsi"/>
          <w:b w:val="0"/>
          <w:sz w:val="22"/>
          <w:szCs w:val="22"/>
        </w:rPr>
        <w:t xml:space="preserve">Vegetation type classes were described according to </w:t>
      </w:r>
      <w:bookmarkStart w:id="1" w:name="_GoBack"/>
      <w:r w:rsidR="00D113A1">
        <w:rPr>
          <w:rFonts w:asciiTheme="minorHAnsi" w:hAnsiTheme="minorHAnsi" w:cstheme="minorHAnsi"/>
          <w:b w:val="0"/>
          <w:sz w:val="22"/>
          <w:szCs w:val="22"/>
        </w:rPr>
        <w:t xml:space="preserve">the </w:t>
      </w:r>
      <w:bookmarkEnd w:id="1"/>
      <w:r w:rsidR="0031473C">
        <w:rPr>
          <w:rFonts w:asciiTheme="minorHAnsi" w:hAnsiTheme="minorHAnsi" w:cstheme="minorHAnsi"/>
          <w:b w:val="0"/>
          <w:sz w:val="22"/>
          <w:szCs w:val="22"/>
        </w:rPr>
        <w:t>General Directorate of Forestry (2017).</w:t>
      </w:r>
    </w:p>
    <w:p w14:paraId="2132F195" w14:textId="77777777" w:rsidR="002730A0" w:rsidRDefault="002730A0" w:rsidP="002730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5"/>
        <w:gridCol w:w="2835"/>
        <w:gridCol w:w="4242"/>
      </w:tblGrid>
      <w:tr w:rsidR="0031473C" w14:paraId="2F978D51" w14:textId="77777777" w:rsidTr="005E0530">
        <w:tc>
          <w:tcPr>
            <w:tcW w:w="906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BAB8EF0" w14:textId="77777777" w:rsidR="0031473C" w:rsidRDefault="0031473C" w:rsidP="005E0530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Vegetation type classes</w:t>
            </w:r>
          </w:p>
        </w:tc>
      </w:tr>
      <w:tr w:rsidR="0031473C" w:rsidRPr="009A519F" w14:paraId="3369C260" w14:textId="77777777" w:rsidTr="005E0530"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64152747" w14:textId="77777777" w:rsidR="0031473C" w:rsidRPr="009A519F" w:rsidRDefault="0031473C" w:rsidP="005E053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  <w:r w:rsidRPr="009A519F">
              <w:rPr>
                <w:rFonts w:cstheme="minorHAnsi"/>
                <w:b/>
                <w:lang w:val="en-US"/>
              </w:rPr>
              <w:t>In the study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14:paraId="1A90BA3E" w14:textId="77777777" w:rsidR="0031473C" w:rsidRPr="009A519F" w:rsidRDefault="0031473C" w:rsidP="005E053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  <w:r w:rsidRPr="009A519F">
              <w:rPr>
                <w:rFonts w:cstheme="minorHAnsi"/>
                <w:b/>
                <w:lang w:val="en-US"/>
              </w:rPr>
              <w:t>In forest management plans</w:t>
            </w:r>
          </w:p>
        </w:tc>
        <w:tc>
          <w:tcPr>
            <w:tcW w:w="4242" w:type="dxa"/>
            <w:tcBorders>
              <w:left w:val="nil"/>
              <w:bottom w:val="single" w:sz="4" w:space="0" w:color="auto"/>
              <w:right w:val="nil"/>
            </w:tcBorders>
          </w:tcPr>
          <w:p w14:paraId="3D45A222" w14:textId="376D2CEB" w:rsidR="0031473C" w:rsidRPr="009A519F" w:rsidRDefault="00D113A1" w:rsidP="00D113A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Description </w:t>
            </w:r>
          </w:p>
        </w:tc>
      </w:tr>
      <w:tr w:rsidR="0031473C" w14:paraId="7D33441A" w14:textId="77777777" w:rsidTr="005E0530"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14:paraId="7B52B669" w14:textId="77777777" w:rsidR="0031473C" w:rsidRDefault="0031473C" w:rsidP="005E0530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Semi-closed forest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14:paraId="2F2CDCAC" w14:textId="77777777" w:rsidR="0031473C" w:rsidRDefault="0031473C" w:rsidP="005E0530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Turkish red pine forest</w:t>
            </w:r>
          </w:p>
        </w:tc>
        <w:tc>
          <w:tcPr>
            <w:tcW w:w="4242" w:type="dxa"/>
            <w:tcBorders>
              <w:left w:val="nil"/>
              <w:bottom w:val="nil"/>
              <w:right w:val="nil"/>
            </w:tcBorders>
          </w:tcPr>
          <w:p w14:paraId="671A7624" w14:textId="77777777" w:rsidR="0031473C" w:rsidRDefault="0031473C" w:rsidP="005E0530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Mainly consists of mature Turkish red pine individuals with total coverage between 11% and 40%.</w:t>
            </w:r>
          </w:p>
        </w:tc>
      </w:tr>
      <w:tr w:rsidR="0031473C" w14:paraId="7B6FDF6D" w14:textId="77777777" w:rsidTr="005E053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89168" w14:textId="77777777" w:rsidR="0031473C" w:rsidRDefault="0031473C" w:rsidP="005E0530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Open forest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F1547" w14:textId="77777777" w:rsidR="0031473C" w:rsidRDefault="0031473C" w:rsidP="005E0530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Open Turkish red pine forest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4D601E1B" w14:textId="77777777" w:rsidR="0031473C" w:rsidRDefault="0031473C" w:rsidP="005E0530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Mainly consists of mature Turkish red pine individuals with total coverage &lt; 10%.</w:t>
            </w:r>
          </w:p>
        </w:tc>
      </w:tr>
      <w:tr w:rsidR="0031473C" w14:paraId="6BB4486A" w14:textId="77777777" w:rsidTr="005E053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B4ED7" w14:textId="77777777" w:rsidR="0031473C" w:rsidRDefault="0031473C" w:rsidP="005E0530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Closed shrubland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C337F" w14:textId="77777777" w:rsidR="0031473C" w:rsidRDefault="0031473C" w:rsidP="005E0530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Maquis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1F005B1E" w14:textId="77777777" w:rsidR="0031473C" w:rsidRDefault="0031473C" w:rsidP="005E0530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Mainly consists of large shrubs with total coverage between 11% and 100%.</w:t>
            </w:r>
          </w:p>
        </w:tc>
      </w:tr>
      <w:tr w:rsidR="0031473C" w14:paraId="5FDD42A1" w14:textId="77777777" w:rsidTr="005E053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B0563" w14:textId="77777777" w:rsidR="0031473C" w:rsidRDefault="0031473C" w:rsidP="005E0530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Open shrubland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AA2F9" w14:textId="77777777" w:rsidR="0031473C" w:rsidRDefault="0031473C" w:rsidP="005E0530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Open maquis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5BEAF59C" w14:textId="6C400572" w:rsidR="0031473C" w:rsidRDefault="0031473C" w:rsidP="005E0530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Mainly consists of large shrubs with to</w:t>
            </w:r>
            <w:r w:rsidR="00D113A1">
              <w:rPr>
                <w:rFonts w:cstheme="minorHAnsi"/>
                <w:lang w:val="en-US"/>
              </w:rPr>
              <w:t>t</w:t>
            </w:r>
            <w:r>
              <w:rPr>
                <w:rFonts w:cstheme="minorHAnsi"/>
                <w:lang w:val="en-US"/>
              </w:rPr>
              <w:t>al coverage &lt; 10%.</w:t>
            </w:r>
          </w:p>
        </w:tc>
      </w:tr>
      <w:tr w:rsidR="0031473C" w14:paraId="567385B3" w14:textId="77777777" w:rsidTr="005E0530"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14:paraId="4651F5FA" w14:textId="77777777" w:rsidR="0031473C" w:rsidRDefault="0031473C" w:rsidP="005E0530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Scrubland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14:paraId="51564957" w14:textId="77777777" w:rsidR="0031473C" w:rsidRDefault="0031473C" w:rsidP="005E0530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Forest soil without any tree</w:t>
            </w:r>
          </w:p>
        </w:tc>
        <w:tc>
          <w:tcPr>
            <w:tcW w:w="4242" w:type="dxa"/>
            <w:tcBorders>
              <w:top w:val="nil"/>
              <w:left w:val="nil"/>
              <w:right w:val="nil"/>
            </w:tcBorders>
          </w:tcPr>
          <w:p w14:paraId="7648806B" w14:textId="77777777" w:rsidR="0031473C" w:rsidRDefault="0031473C" w:rsidP="005E0530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Mainly consists of species that do not exceed 1 m height.</w:t>
            </w:r>
          </w:p>
        </w:tc>
      </w:tr>
    </w:tbl>
    <w:p w14:paraId="069CFD61" w14:textId="77777777" w:rsidR="0028127A" w:rsidRDefault="0028127A" w:rsidP="0028127A">
      <w:pPr>
        <w:spacing w:after="0" w:line="240" w:lineRule="auto"/>
        <w:jc w:val="both"/>
        <w:rPr>
          <w:rFonts w:cstheme="minorHAnsi"/>
          <w:b/>
          <w:lang w:val="en-US"/>
        </w:rPr>
      </w:pPr>
    </w:p>
    <w:p w14:paraId="70517BA0" w14:textId="77777777" w:rsidR="0031473C" w:rsidRPr="00F62EEA" w:rsidRDefault="0031473C" w:rsidP="0031473C">
      <w:pPr>
        <w:spacing w:after="0" w:line="240" w:lineRule="auto"/>
        <w:jc w:val="both"/>
        <w:rPr>
          <w:rFonts w:cstheme="minorHAnsi"/>
          <w:b/>
          <w:lang w:val="en-US"/>
        </w:rPr>
      </w:pPr>
      <w:r w:rsidRPr="00F62EEA">
        <w:rPr>
          <w:rFonts w:cstheme="minorHAnsi"/>
          <w:b/>
          <w:lang w:val="en-US"/>
        </w:rPr>
        <w:t>References</w:t>
      </w:r>
    </w:p>
    <w:p w14:paraId="0100A104" w14:textId="2AF995F5" w:rsidR="0031473C" w:rsidRDefault="00D113A1" w:rsidP="003147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D113A1">
        <w:rPr>
          <w:rFonts w:cstheme="minorHAnsi"/>
        </w:rPr>
        <w:t>The General</w:t>
      </w:r>
      <w:r>
        <w:rPr>
          <w:rFonts w:cstheme="minorHAnsi"/>
        </w:rPr>
        <w:t xml:space="preserve"> Directorate of Forestry</w:t>
      </w:r>
      <w:r w:rsidR="004C4A81">
        <w:rPr>
          <w:rFonts w:cstheme="minorHAnsi"/>
          <w:lang w:val="en-US"/>
        </w:rPr>
        <w:t>.</w:t>
      </w:r>
      <w:r w:rsidR="0031473C">
        <w:rPr>
          <w:rFonts w:cstheme="minorHAnsi"/>
          <w:lang w:val="en-US"/>
        </w:rPr>
        <w:t xml:space="preserve"> 2017. </w:t>
      </w:r>
      <w:r>
        <w:rPr>
          <w:rFonts w:cstheme="minorHAnsi"/>
        </w:rPr>
        <w:t>Notification for ecosystem based functional forest management plans. No: 299, Ankara</w:t>
      </w:r>
      <w:r w:rsidR="0031473C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 xml:space="preserve"> (in Turkish).</w:t>
      </w:r>
    </w:p>
    <w:p w14:paraId="3ED7C202" w14:textId="594D7956" w:rsidR="002730A0" w:rsidRDefault="002730A0">
      <w:pPr>
        <w:rPr>
          <w:rFonts w:eastAsia="Times New Roman" w:cstheme="minorHAnsi"/>
          <w:b/>
          <w:bCs/>
          <w:kern w:val="36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br w:type="page"/>
      </w:r>
    </w:p>
    <w:p w14:paraId="2805DC54" w14:textId="42987DD1" w:rsidR="002F17DF" w:rsidRPr="00BC70C0" w:rsidRDefault="00D60359" w:rsidP="00BC70C0">
      <w:pPr>
        <w:pStyle w:val="Balk1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Toc70782408"/>
      <w:r>
        <w:rPr>
          <w:rFonts w:asciiTheme="minorHAnsi" w:hAnsiTheme="minorHAnsi" w:cstheme="minorHAnsi"/>
          <w:sz w:val="22"/>
          <w:szCs w:val="22"/>
        </w:rPr>
        <w:lastRenderedPageBreak/>
        <w:t>Supplementary Table 2</w:t>
      </w:r>
      <w:r w:rsidR="007E555E" w:rsidRPr="00BC70C0">
        <w:rPr>
          <w:rFonts w:asciiTheme="minorHAnsi" w:hAnsiTheme="minorHAnsi" w:cstheme="minorHAnsi"/>
          <w:sz w:val="22"/>
          <w:szCs w:val="22"/>
        </w:rPr>
        <w:t xml:space="preserve">. </w:t>
      </w:r>
      <w:r w:rsidR="00BC70C0" w:rsidRPr="00BC70C0">
        <w:rPr>
          <w:rFonts w:asciiTheme="minorHAnsi" w:hAnsiTheme="minorHAnsi" w:cstheme="minorHAnsi"/>
          <w:b w:val="0"/>
          <w:sz w:val="22"/>
          <w:szCs w:val="22"/>
        </w:rPr>
        <w:t xml:space="preserve">The species recorded in the study and their taxonomic and </w:t>
      </w:r>
      <w:r w:rsidR="0034369E" w:rsidRPr="00BC70C0">
        <w:rPr>
          <w:rFonts w:asciiTheme="minorHAnsi" w:hAnsiTheme="minorHAnsi" w:cstheme="minorHAnsi"/>
          <w:b w:val="0"/>
          <w:sz w:val="22"/>
          <w:szCs w:val="22"/>
        </w:rPr>
        <w:t xml:space="preserve">some </w:t>
      </w:r>
      <w:r w:rsidR="00BC70C0" w:rsidRPr="00BC70C0">
        <w:rPr>
          <w:rFonts w:asciiTheme="minorHAnsi" w:hAnsiTheme="minorHAnsi" w:cstheme="minorHAnsi"/>
          <w:b w:val="0"/>
          <w:sz w:val="22"/>
          <w:szCs w:val="22"/>
        </w:rPr>
        <w:t>ecological properties</w:t>
      </w:r>
      <w:r w:rsidR="007E555E" w:rsidRPr="00BC70C0">
        <w:rPr>
          <w:rFonts w:asciiTheme="minorHAnsi" w:hAnsiTheme="minorHAnsi" w:cstheme="minorHAnsi"/>
          <w:b w:val="0"/>
          <w:sz w:val="22"/>
          <w:szCs w:val="22"/>
        </w:rPr>
        <w:t>.</w:t>
      </w:r>
      <w:r w:rsidR="00BC70C0" w:rsidRPr="00BC70C0">
        <w:rPr>
          <w:rFonts w:asciiTheme="minorHAnsi" w:hAnsiTheme="minorHAnsi" w:cstheme="minorHAnsi"/>
          <w:b w:val="0"/>
          <w:sz w:val="22"/>
          <w:szCs w:val="22"/>
        </w:rPr>
        <w:t xml:space="preserve"> Regeneration strategy of a species (</w:t>
      </w:r>
      <w:r w:rsidR="00BC70C0" w:rsidRPr="00A821F6">
        <w:rPr>
          <w:rFonts w:asciiTheme="minorHAnsi" w:hAnsiTheme="minorHAnsi" w:cstheme="minorHAnsi"/>
          <w:b w:val="0"/>
          <w:i/>
          <w:sz w:val="22"/>
          <w:szCs w:val="22"/>
        </w:rPr>
        <w:t>sensu</w:t>
      </w:r>
      <w:r w:rsidR="00BC70C0" w:rsidRPr="00BC70C0">
        <w:rPr>
          <w:rFonts w:asciiTheme="minorHAnsi" w:hAnsiTheme="minorHAnsi" w:cstheme="minorHAnsi"/>
          <w:b w:val="0"/>
          <w:sz w:val="22"/>
          <w:szCs w:val="22"/>
        </w:rPr>
        <w:t xml:space="preserve"> Pausas 1999 and Pausas et al., 2004) includes information on both resprouting ability after </w:t>
      </w:r>
      <w:r w:rsidR="009E6F58">
        <w:rPr>
          <w:rFonts w:asciiTheme="minorHAnsi" w:hAnsiTheme="minorHAnsi" w:cstheme="minorHAnsi"/>
          <w:b w:val="0"/>
          <w:sz w:val="22"/>
          <w:szCs w:val="22"/>
        </w:rPr>
        <w:t xml:space="preserve">the </w:t>
      </w:r>
      <w:r w:rsidR="00BC70C0" w:rsidRPr="00BC70C0">
        <w:rPr>
          <w:rFonts w:asciiTheme="minorHAnsi" w:hAnsiTheme="minorHAnsi" w:cstheme="minorHAnsi"/>
          <w:b w:val="0"/>
          <w:sz w:val="22"/>
          <w:szCs w:val="22"/>
        </w:rPr>
        <w:t>fire (</w:t>
      </w:r>
      <w:r w:rsidR="00A821F6">
        <w:rPr>
          <w:rFonts w:asciiTheme="minorHAnsi" w:hAnsiTheme="minorHAnsi" w:cstheme="minorHAnsi"/>
          <w:b w:val="0"/>
          <w:sz w:val="22"/>
          <w:szCs w:val="22"/>
        </w:rPr>
        <w:t>resprouters</w:t>
      </w:r>
      <w:r w:rsidR="00BC70C0" w:rsidRPr="00BC70C0">
        <w:rPr>
          <w:rFonts w:asciiTheme="minorHAnsi" w:hAnsiTheme="minorHAnsi" w:cstheme="minorHAnsi"/>
          <w:b w:val="0"/>
          <w:sz w:val="22"/>
          <w:szCs w:val="22"/>
        </w:rPr>
        <w:t>: R+ or no</w:t>
      </w:r>
      <w:r w:rsidR="00A821F6">
        <w:rPr>
          <w:rFonts w:asciiTheme="minorHAnsi" w:hAnsiTheme="minorHAnsi" w:cstheme="minorHAnsi"/>
          <w:b w:val="0"/>
          <w:sz w:val="22"/>
          <w:szCs w:val="22"/>
        </w:rPr>
        <w:t>n-resprouters</w:t>
      </w:r>
      <w:r w:rsidR="00BC70C0" w:rsidRPr="00BC70C0">
        <w:rPr>
          <w:rFonts w:asciiTheme="minorHAnsi" w:hAnsiTheme="minorHAnsi" w:cstheme="minorHAnsi"/>
          <w:b w:val="0"/>
          <w:sz w:val="22"/>
          <w:szCs w:val="22"/>
        </w:rPr>
        <w:t>: R-)</w:t>
      </w:r>
      <w:r w:rsidR="00A821F6">
        <w:rPr>
          <w:rFonts w:asciiTheme="minorHAnsi" w:hAnsiTheme="minorHAnsi" w:cstheme="minorHAnsi"/>
          <w:b w:val="0"/>
          <w:sz w:val="22"/>
          <w:szCs w:val="22"/>
        </w:rPr>
        <w:t>,</w:t>
      </w:r>
      <w:r w:rsidR="00BC70C0" w:rsidRPr="00BC70C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821F6">
        <w:rPr>
          <w:rFonts w:asciiTheme="minorHAnsi" w:hAnsiTheme="minorHAnsi" w:cstheme="minorHAnsi"/>
          <w:b w:val="0"/>
          <w:sz w:val="22"/>
          <w:szCs w:val="22"/>
        </w:rPr>
        <w:t xml:space="preserve">post-fire persistence ability via any propagule (propagule-persister: P+ or propagule-non-persister: P-), and the seed bank locality </w:t>
      </w:r>
      <w:r w:rsidR="0034369E">
        <w:rPr>
          <w:rFonts w:asciiTheme="minorHAnsi" w:hAnsiTheme="minorHAnsi" w:cstheme="minorHAnsi"/>
          <w:b w:val="0"/>
          <w:sz w:val="22"/>
          <w:szCs w:val="22"/>
        </w:rPr>
        <w:t>in propagule-persisters</w:t>
      </w:r>
      <w:r w:rsidR="00741373">
        <w:rPr>
          <w:rFonts w:asciiTheme="minorHAnsi" w:hAnsiTheme="minorHAnsi" w:cstheme="minorHAnsi"/>
          <w:b w:val="0"/>
          <w:sz w:val="22"/>
          <w:szCs w:val="22"/>
        </w:rPr>
        <w:t xml:space="preserve"> (canopy seed bank: c or soil seed bank: s)</w:t>
      </w:r>
      <w:r w:rsidR="00A821F6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A821F6" w:rsidRPr="00BC70C0">
        <w:rPr>
          <w:rFonts w:asciiTheme="minorHAnsi" w:hAnsiTheme="minorHAnsi" w:cstheme="minorHAnsi"/>
          <w:b w:val="0"/>
          <w:sz w:val="22"/>
          <w:szCs w:val="22"/>
        </w:rPr>
        <w:t>Growth form</w:t>
      </w:r>
      <w:r w:rsidR="00A821F6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A821F6" w:rsidRPr="00BC70C0">
        <w:rPr>
          <w:rFonts w:asciiTheme="minorHAnsi" w:hAnsiTheme="minorHAnsi" w:cstheme="minorHAnsi"/>
          <w:b w:val="0"/>
          <w:sz w:val="22"/>
          <w:szCs w:val="22"/>
        </w:rPr>
        <w:t>resprouting ability</w:t>
      </w:r>
      <w:r w:rsidR="00A821F6">
        <w:rPr>
          <w:rFonts w:asciiTheme="minorHAnsi" w:hAnsiTheme="minorHAnsi" w:cstheme="minorHAnsi"/>
          <w:b w:val="0"/>
          <w:sz w:val="22"/>
          <w:szCs w:val="22"/>
        </w:rPr>
        <w:t xml:space="preserve">, post-fire persistence via propagules, and seed bank locality information </w:t>
      </w:r>
      <w:r w:rsidR="00A821F6" w:rsidRPr="00BC70C0">
        <w:rPr>
          <w:rFonts w:asciiTheme="minorHAnsi" w:hAnsiTheme="minorHAnsi" w:cstheme="minorHAnsi"/>
          <w:b w:val="0"/>
          <w:sz w:val="22"/>
          <w:szCs w:val="22"/>
        </w:rPr>
        <w:t xml:space="preserve">are based on the BROT database (Tavşanoğlu </w:t>
      </w:r>
      <w:r w:rsidR="00D14E5D">
        <w:rPr>
          <w:rFonts w:asciiTheme="minorHAnsi" w:hAnsiTheme="minorHAnsi" w:cstheme="minorHAnsi"/>
          <w:b w:val="0"/>
          <w:sz w:val="22"/>
          <w:szCs w:val="22"/>
        </w:rPr>
        <w:t>&amp;</w:t>
      </w:r>
      <w:r w:rsidR="00A821F6" w:rsidRPr="00BC70C0">
        <w:rPr>
          <w:rFonts w:asciiTheme="minorHAnsi" w:hAnsiTheme="minorHAnsi" w:cstheme="minorHAnsi"/>
          <w:b w:val="0"/>
          <w:sz w:val="22"/>
          <w:szCs w:val="22"/>
        </w:rPr>
        <w:t xml:space="preserve"> Pausas, 2018) and field observations.</w:t>
      </w:r>
      <w:r w:rsidR="009D4168">
        <w:rPr>
          <w:rFonts w:asciiTheme="minorHAnsi" w:hAnsiTheme="minorHAnsi" w:cstheme="minorHAnsi"/>
          <w:b w:val="0"/>
          <w:sz w:val="22"/>
          <w:szCs w:val="22"/>
        </w:rPr>
        <w:t xml:space="preserve"> Nomenclature follows Davis (1965-1985), but taxon and family n</w:t>
      </w:r>
      <w:r w:rsidR="009E6F58">
        <w:rPr>
          <w:rFonts w:asciiTheme="minorHAnsi" w:hAnsiTheme="minorHAnsi" w:cstheme="minorHAnsi"/>
          <w:b w:val="0"/>
          <w:sz w:val="22"/>
          <w:szCs w:val="22"/>
        </w:rPr>
        <w:t>ames were updated according to T</w:t>
      </w:r>
      <w:r w:rsidR="009D4168">
        <w:rPr>
          <w:rFonts w:asciiTheme="minorHAnsi" w:hAnsiTheme="minorHAnsi" w:cstheme="minorHAnsi"/>
          <w:b w:val="0"/>
          <w:sz w:val="22"/>
          <w:szCs w:val="22"/>
        </w:rPr>
        <w:t>he Plant List (2013).</w:t>
      </w:r>
      <w:bookmarkEnd w:id="2"/>
    </w:p>
    <w:p w14:paraId="03E25145" w14:textId="77777777" w:rsidR="002F17DF" w:rsidRPr="00C111AF" w:rsidRDefault="002F17DF" w:rsidP="00CA3C06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1134"/>
        <w:gridCol w:w="1276"/>
        <w:gridCol w:w="1417"/>
      </w:tblGrid>
      <w:tr w:rsidR="0025628E" w:rsidRPr="00C111AF" w14:paraId="3949EA99" w14:textId="77777777" w:rsidTr="0025628E">
        <w:tc>
          <w:tcPr>
            <w:tcW w:w="3681" w:type="dxa"/>
            <w:vAlign w:val="center"/>
          </w:tcPr>
          <w:p w14:paraId="52963053" w14:textId="141AD7A7" w:rsidR="0025628E" w:rsidRPr="00C111AF" w:rsidRDefault="0025628E" w:rsidP="00EF6564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Species </w:t>
            </w:r>
          </w:p>
        </w:tc>
        <w:tc>
          <w:tcPr>
            <w:tcW w:w="1559" w:type="dxa"/>
            <w:vAlign w:val="center"/>
          </w:tcPr>
          <w:p w14:paraId="66C8B006" w14:textId="384C0C44" w:rsidR="0025628E" w:rsidRPr="00BE676A" w:rsidRDefault="0025628E" w:rsidP="00C111AF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111A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Family </w:t>
            </w:r>
          </w:p>
        </w:tc>
        <w:tc>
          <w:tcPr>
            <w:tcW w:w="1134" w:type="dxa"/>
            <w:vAlign w:val="center"/>
          </w:tcPr>
          <w:p w14:paraId="3C15C825" w14:textId="77777777" w:rsidR="0025628E" w:rsidRPr="00C111AF" w:rsidRDefault="0025628E" w:rsidP="00CA3C06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C111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Growth form</w:t>
            </w:r>
          </w:p>
        </w:tc>
        <w:tc>
          <w:tcPr>
            <w:tcW w:w="1276" w:type="dxa"/>
            <w:vAlign w:val="center"/>
          </w:tcPr>
          <w:p w14:paraId="2AAC17D9" w14:textId="14B6068A" w:rsidR="0025628E" w:rsidRPr="00C111AF" w:rsidRDefault="0025628E" w:rsidP="00CA3C06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C111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Resp</w:t>
            </w:r>
            <w:r w:rsidR="007A47C0">
              <w:rPr>
                <w:rFonts w:cstheme="minorHAnsi"/>
                <w:b/>
                <w:bCs/>
                <w:sz w:val="20"/>
                <w:szCs w:val="20"/>
                <w:lang w:val="en-US"/>
              </w:rPr>
              <w:t>r</w:t>
            </w:r>
            <w:r w:rsidRPr="00C111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outing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ability</w:t>
            </w:r>
          </w:p>
        </w:tc>
        <w:tc>
          <w:tcPr>
            <w:tcW w:w="1417" w:type="dxa"/>
            <w:vAlign w:val="center"/>
          </w:tcPr>
          <w:p w14:paraId="271BA298" w14:textId="3AF378A0" w:rsidR="0025628E" w:rsidRPr="00C111AF" w:rsidRDefault="0025628E" w:rsidP="00C111AF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C111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Regeneration strateg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y</w:t>
            </w:r>
          </w:p>
        </w:tc>
      </w:tr>
      <w:tr w:rsidR="0025628E" w:rsidRPr="00DE79B6" w14:paraId="1ACE1B5E" w14:textId="77777777" w:rsidTr="0025628E">
        <w:tc>
          <w:tcPr>
            <w:tcW w:w="3681" w:type="dxa"/>
            <w:vAlign w:val="center"/>
          </w:tcPr>
          <w:p w14:paraId="6A918C33" w14:textId="77777777" w:rsidR="0025628E" w:rsidRPr="00DE79B6" w:rsidRDefault="0025628E" w:rsidP="00CA3C0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i/>
                <w:iCs/>
                <w:sz w:val="20"/>
                <w:szCs w:val="20"/>
                <w:lang w:val="en-US"/>
              </w:rPr>
              <w:t>Arbutus andrachne</w:t>
            </w:r>
            <w:r w:rsidRPr="00DE79B6">
              <w:rPr>
                <w:rFonts w:cstheme="minorHAnsi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559" w:type="dxa"/>
            <w:vAlign w:val="center"/>
          </w:tcPr>
          <w:p w14:paraId="6CBC6887" w14:textId="27A81589" w:rsidR="0025628E" w:rsidRPr="00DE79B6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sz w:val="20"/>
                <w:szCs w:val="20"/>
                <w:lang w:val="en-US"/>
              </w:rPr>
              <w:t>Ericaceae</w:t>
            </w:r>
          </w:p>
        </w:tc>
        <w:tc>
          <w:tcPr>
            <w:tcW w:w="1134" w:type="dxa"/>
            <w:vAlign w:val="center"/>
          </w:tcPr>
          <w:p w14:paraId="1302E161" w14:textId="77777777" w:rsidR="0025628E" w:rsidRPr="00DE79B6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sz w:val="20"/>
                <w:szCs w:val="20"/>
                <w:lang w:val="en-US"/>
              </w:rPr>
              <w:t>large shrub</w:t>
            </w:r>
          </w:p>
        </w:tc>
        <w:tc>
          <w:tcPr>
            <w:tcW w:w="1276" w:type="dxa"/>
            <w:vAlign w:val="center"/>
          </w:tcPr>
          <w:p w14:paraId="708D1416" w14:textId="77777777" w:rsidR="0025628E" w:rsidRPr="00DE79B6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17" w:type="dxa"/>
            <w:vAlign w:val="center"/>
          </w:tcPr>
          <w:p w14:paraId="6F4885A1" w14:textId="77777777" w:rsidR="0025628E" w:rsidRPr="00DE79B6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sz w:val="20"/>
                <w:szCs w:val="20"/>
                <w:lang w:val="en-US"/>
              </w:rPr>
              <w:t>R+P-</w:t>
            </w:r>
          </w:p>
        </w:tc>
      </w:tr>
      <w:tr w:rsidR="0025628E" w:rsidRPr="00DE79B6" w14:paraId="4F28A135" w14:textId="77777777" w:rsidTr="0025628E">
        <w:tc>
          <w:tcPr>
            <w:tcW w:w="3681" w:type="dxa"/>
            <w:vAlign w:val="center"/>
          </w:tcPr>
          <w:p w14:paraId="4A1E90C9" w14:textId="77777777" w:rsidR="0025628E" w:rsidRPr="00DE79B6" w:rsidRDefault="0025628E" w:rsidP="00CA3C0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i/>
                <w:iCs/>
                <w:sz w:val="20"/>
                <w:szCs w:val="20"/>
                <w:lang w:val="en-US"/>
              </w:rPr>
              <w:t>Arbutus unedo</w:t>
            </w:r>
            <w:r w:rsidRPr="00DE79B6">
              <w:rPr>
                <w:rFonts w:cstheme="minorHAnsi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559" w:type="dxa"/>
            <w:vAlign w:val="center"/>
          </w:tcPr>
          <w:p w14:paraId="11A55081" w14:textId="4E6F0000" w:rsidR="0025628E" w:rsidRPr="00DE79B6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sz w:val="20"/>
                <w:szCs w:val="20"/>
                <w:lang w:val="en-US"/>
              </w:rPr>
              <w:t>Ericaceae</w:t>
            </w:r>
          </w:p>
        </w:tc>
        <w:tc>
          <w:tcPr>
            <w:tcW w:w="1134" w:type="dxa"/>
            <w:vAlign w:val="center"/>
          </w:tcPr>
          <w:p w14:paraId="0E0E2468" w14:textId="77777777" w:rsidR="0025628E" w:rsidRPr="00DE79B6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sz w:val="20"/>
                <w:szCs w:val="20"/>
                <w:lang w:val="en-US"/>
              </w:rPr>
              <w:t>large shrub</w:t>
            </w:r>
          </w:p>
        </w:tc>
        <w:tc>
          <w:tcPr>
            <w:tcW w:w="1276" w:type="dxa"/>
            <w:vAlign w:val="center"/>
          </w:tcPr>
          <w:p w14:paraId="4F975E75" w14:textId="77777777" w:rsidR="0025628E" w:rsidRPr="00DE79B6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17" w:type="dxa"/>
            <w:vAlign w:val="center"/>
          </w:tcPr>
          <w:p w14:paraId="7D0F7C93" w14:textId="77777777" w:rsidR="0025628E" w:rsidRPr="00DE79B6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sz w:val="20"/>
                <w:szCs w:val="20"/>
                <w:lang w:val="en-US"/>
              </w:rPr>
              <w:t>R+P-</w:t>
            </w:r>
          </w:p>
        </w:tc>
      </w:tr>
      <w:tr w:rsidR="0025628E" w:rsidRPr="00DE79B6" w14:paraId="53FF870F" w14:textId="77777777" w:rsidTr="0025628E">
        <w:tc>
          <w:tcPr>
            <w:tcW w:w="3681" w:type="dxa"/>
            <w:vAlign w:val="center"/>
          </w:tcPr>
          <w:p w14:paraId="4E805B80" w14:textId="77777777" w:rsidR="0025628E" w:rsidRPr="00DE79B6" w:rsidRDefault="0025628E" w:rsidP="00CA3C0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i/>
                <w:iCs/>
                <w:sz w:val="20"/>
                <w:szCs w:val="20"/>
                <w:lang w:val="en-US"/>
              </w:rPr>
              <w:t>Asparagus aphyllu</w:t>
            </w:r>
            <w:r w:rsidRPr="00DE79B6">
              <w:rPr>
                <w:rFonts w:cstheme="minorHAnsi"/>
                <w:sz w:val="20"/>
                <w:szCs w:val="20"/>
                <w:lang w:val="en-US"/>
              </w:rPr>
              <w:t>s L.</w:t>
            </w:r>
          </w:p>
        </w:tc>
        <w:tc>
          <w:tcPr>
            <w:tcW w:w="1559" w:type="dxa"/>
            <w:vAlign w:val="center"/>
          </w:tcPr>
          <w:p w14:paraId="2D43165E" w14:textId="610C4991" w:rsidR="0025628E" w:rsidRPr="00DE79B6" w:rsidRDefault="0025628E" w:rsidP="00BC70C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sz w:val="20"/>
                <w:szCs w:val="20"/>
                <w:lang w:val="en-US"/>
              </w:rPr>
              <w:t>Asparagaceae</w:t>
            </w:r>
          </w:p>
        </w:tc>
        <w:tc>
          <w:tcPr>
            <w:tcW w:w="1134" w:type="dxa"/>
            <w:vAlign w:val="center"/>
          </w:tcPr>
          <w:p w14:paraId="01BDD7F6" w14:textId="77777777" w:rsidR="0025628E" w:rsidRPr="00DE79B6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sz w:val="20"/>
                <w:szCs w:val="20"/>
                <w:lang w:val="en-US"/>
              </w:rPr>
              <w:t>liana</w:t>
            </w:r>
          </w:p>
        </w:tc>
        <w:tc>
          <w:tcPr>
            <w:tcW w:w="1276" w:type="dxa"/>
            <w:vAlign w:val="center"/>
          </w:tcPr>
          <w:p w14:paraId="6B12BA9A" w14:textId="77777777" w:rsidR="0025628E" w:rsidRPr="00DE79B6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17" w:type="dxa"/>
            <w:vAlign w:val="center"/>
          </w:tcPr>
          <w:p w14:paraId="488D95AA" w14:textId="77777777" w:rsidR="0025628E" w:rsidRPr="00DE79B6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sz w:val="20"/>
                <w:szCs w:val="20"/>
                <w:lang w:val="en-US"/>
              </w:rPr>
              <w:t>R+P-</w:t>
            </w:r>
          </w:p>
        </w:tc>
      </w:tr>
      <w:tr w:rsidR="0025628E" w:rsidRPr="00DE79B6" w14:paraId="22BEA4EA" w14:textId="77777777" w:rsidTr="003D75DC">
        <w:trPr>
          <w:trHeight w:val="298"/>
        </w:trPr>
        <w:tc>
          <w:tcPr>
            <w:tcW w:w="3681" w:type="dxa"/>
            <w:vAlign w:val="center"/>
          </w:tcPr>
          <w:p w14:paraId="03DD56CC" w14:textId="3C2D4E71" w:rsidR="0025628E" w:rsidRPr="00DE79B6" w:rsidRDefault="0025628E" w:rsidP="008C2EF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i/>
                <w:iCs/>
                <w:sz w:val="20"/>
                <w:szCs w:val="20"/>
                <w:lang w:val="en-US"/>
              </w:rPr>
              <w:t>Asperula brevifolia</w:t>
            </w:r>
            <w:r w:rsidRPr="00DE79B6">
              <w:rPr>
                <w:rFonts w:cstheme="minorHAnsi"/>
                <w:sz w:val="20"/>
                <w:szCs w:val="20"/>
                <w:lang w:val="en-US"/>
              </w:rPr>
              <w:t xml:space="preserve"> Vent.</w:t>
            </w:r>
          </w:p>
        </w:tc>
        <w:tc>
          <w:tcPr>
            <w:tcW w:w="1559" w:type="dxa"/>
            <w:vAlign w:val="center"/>
          </w:tcPr>
          <w:p w14:paraId="5D57750C" w14:textId="5654D60D" w:rsidR="0025628E" w:rsidRPr="00DE79B6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sz w:val="20"/>
                <w:szCs w:val="20"/>
                <w:lang w:val="en-US"/>
              </w:rPr>
              <w:t>Rubiaceae</w:t>
            </w:r>
          </w:p>
        </w:tc>
        <w:tc>
          <w:tcPr>
            <w:tcW w:w="1134" w:type="dxa"/>
            <w:vAlign w:val="center"/>
          </w:tcPr>
          <w:p w14:paraId="7F323C40" w14:textId="77777777" w:rsidR="0025628E" w:rsidRPr="00DE79B6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sz w:val="20"/>
                <w:szCs w:val="20"/>
                <w:lang w:val="en-US"/>
              </w:rPr>
              <w:t>subshrub</w:t>
            </w:r>
          </w:p>
        </w:tc>
        <w:tc>
          <w:tcPr>
            <w:tcW w:w="1276" w:type="dxa"/>
            <w:vAlign w:val="center"/>
          </w:tcPr>
          <w:p w14:paraId="453E5CDC" w14:textId="77777777" w:rsidR="0025628E" w:rsidRPr="00DE79B6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1417" w:type="dxa"/>
            <w:vAlign w:val="center"/>
          </w:tcPr>
          <w:p w14:paraId="047D3646" w14:textId="77777777" w:rsidR="0025628E" w:rsidRPr="00DE79B6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sz w:val="20"/>
                <w:szCs w:val="20"/>
                <w:lang w:val="en-US"/>
              </w:rPr>
              <w:t>unknown</w:t>
            </w:r>
          </w:p>
        </w:tc>
      </w:tr>
      <w:tr w:rsidR="0025628E" w:rsidRPr="00DE79B6" w14:paraId="73C73387" w14:textId="77777777" w:rsidTr="0025628E">
        <w:tc>
          <w:tcPr>
            <w:tcW w:w="3681" w:type="dxa"/>
            <w:vAlign w:val="center"/>
          </w:tcPr>
          <w:p w14:paraId="774764F4" w14:textId="01E22A7B" w:rsidR="0025628E" w:rsidRPr="00DE79B6" w:rsidRDefault="0025628E" w:rsidP="00DE79B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i/>
                <w:iCs/>
                <w:sz w:val="20"/>
                <w:szCs w:val="20"/>
                <w:lang w:val="en-US"/>
              </w:rPr>
              <w:t>Calicotome villosa</w:t>
            </w:r>
            <w:r w:rsidRPr="00DE79B6">
              <w:rPr>
                <w:rFonts w:cstheme="minorHAnsi"/>
                <w:sz w:val="20"/>
                <w:szCs w:val="20"/>
                <w:lang w:val="en-US"/>
              </w:rPr>
              <w:t xml:space="preserve"> (Poir.) Link</w:t>
            </w:r>
          </w:p>
        </w:tc>
        <w:tc>
          <w:tcPr>
            <w:tcW w:w="1559" w:type="dxa"/>
            <w:vAlign w:val="center"/>
          </w:tcPr>
          <w:p w14:paraId="08F8EED0" w14:textId="39B761B4" w:rsidR="0025628E" w:rsidRPr="00DE79B6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sz w:val="20"/>
                <w:szCs w:val="20"/>
                <w:lang w:val="en-US"/>
              </w:rPr>
              <w:t>Leguminosae</w:t>
            </w:r>
          </w:p>
        </w:tc>
        <w:tc>
          <w:tcPr>
            <w:tcW w:w="1134" w:type="dxa"/>
            <w:vAlign w:val="center"/>
          </w:tcPr>
          <w:p w14:paraId="50EE52F1" w14:textId="77777777" w:rsidR="0025628E" w:rsidRPr="00DE79B6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sz w:val="20"/>
                <w:szCs w:val="20"/>
                <w:lang w:val="en-US"/>
              </w:rPr>
              <w:t>shrub</w:t>
            </w:r>
          </w:p>
        </w:tc>
        <w:tc>
          <w:tcPr>
            <w:tcW w:w="1276" w:type="dxa"/>
            <w:vAlign w:val="center"/>
          </w:tcPr>
          <w:p w14:paraId="61F0B5ED" w14:textId="77777777" w:rsidR="0025628E" w:rsidRPr="00DE79B6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17" w:type="dxa"/>
            <w:vAlign w:val="center"/>
          </w:tcPr>
          <w:p w14:paraId="6A801EC9" w14:textId="5C9D7454" w:rsidR="0025628E" w:rsidRPr="00DE79B6" w:rsidRDefault="0059532D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R+P+</w:t>
            </w:r>
          </w:p>
        </w:tc>
      </w:tr>
      <w:tr w:rsidR="0025628E" w:rsidRPr="00DE79B6" w14:paraId="421CE9C6" w14:textId="77777777" w:rsidTr="0025628E">
        <w:tc>
          <w:tcPr>
            <w:tcW w:w="3681" w:type="dxa"/>
            <w:vAlign w:val="center"/>
          </w:tcPr>
          <w:p w14:paraId="681E720C" w14:textId="77777777" w:rsidR="0025628E" w:rsidRPr="00DE79B6" w:rsidRDefault="0025628E" w:rsidP="00CA3C0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i/>
                <w:iCs/>
                <w:sz w:val="20"/>
                <w:szCs w:val="20"/>
                <w:lang w:val="en-US"/>
              </w:rPr>
              <w:t>Celtis australis</w:t>
            </w:r>
            <w:r w:rsidRPr="00DE79B6">
              <w:rPr>
                <w:rFonts w:cstheme="minorHAnsi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559" w:type="dxa"/>
            <w:vAlign w:val="center"/>
          </w:tcPr>
          <w:p w14:paraId="730A131E" w14:textId="75912C6E" w:rsidR="0025628E" w:rsidRPr="00DE79B6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sz w:val="20"/>
                <w:szCs w:val="20"/>
                <w:lang w:val="en-US"/>
              </w:rPr>
              <w:t>Cannabaceae</w:t>
            </w:r>
          </w:p>
        </w:tc>
        <w:tc>
          <w:tcPr>
            <w:tcW w:w="1134" w:type="dxa"/>
            <w:vAlign w:val="center"/>
          </w:tcPr>
          <w:p w14:paraId="648C6127" w14:textId="77777777" w:rsidR="0025628E" w:rsidRPr="00DE79B6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sz w:val="20"/>
                <w:szCs w:val="20"/>
                <w:lang w:val="en-US"/>
              </w:rPr>
              <w:t>tree</w:t>
            </w:r>
          </w:p>
        </w:tc>
        <w:tc>
          <w:tcPr>
            <w:tcW w:w="1276" w:type="dxa"/>
            <w:vAlign w:val="center"/>
          </w:tcPr>
          <w:p w14:paraId="78780DB9" w14:textId="77777777" w:rsidR="0025628E" w:rsidRPr="00DE79B6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17" w:type="dxa"/>
            <w:vAlign w:val="center"/>
          </w:tcPr>
          <w:p w14:paraId="30B37C60" w14:textId="77777777" w:rsidR="0025628E" w:rsidRPr="00DE79B6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sz w:val="20"/>
                <w:szCs w:val="20"/>
                <w:lang w:val="en-US"/>
              </w:rPr>
              <w:t>R+P-</w:t>
            </w:r>
          </w:p>
        </w:tc>
      </w:tr>
      <w:tr w:rsidR="0025628E" w:rsidRPr="00DE79B6" w14:paraId="1CFB7A92" w14:textId="77777777" w:rsidTr="0025628E">
        <w:tc>
          <w:tcPr>
            <w:tcW w:w="3681" w:type="dxa"/>
            <w:vAlign w:val="center"/>
          </w:tcPr>
          <w:p w14:paraId="6112993D" w14:textId="77777777" w:rsidR="0025628E" w:rsidRPr="00DE79B6" w:rsidRDefault="0025628E" w:rsidP="00CA3C0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i/>
                <w:iCs/>
                <w:sz w:val="20"/>
                <w:szCs w:val="20"/>
                <w:lang w:val="en-US"/>
              </w:rPr>
              <w:t>Ceratonia siliqua</w:t>
            </w:r>
            <w:r w:rsidRPr="00DE79B6">
              <w:rPr>
                <w:rFonts w:cstheme="minorHAnsi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559" w:type="dxa"/>
            <w:vAlign w:val="center"/>
          </w:tcPr>
          <w:p w14:paraId="218D928D" w14:textId="228F58B3" w:rsidR="0025628E" w:rsidRPr="00DE79B6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sz w:val="20"/>
                <w:szCs w:val="20"/>
                <w:lang w:val="en-US"/>
              </w:rPr>
              <w:t>Leguminosae</w:t>
            </w:r>
          </w:p>
        </w:tc>
        <w:tc>
          <w:tcPr>
            <w:tcW w:w="1134" w:type="dxa"/>
            <w:vAlign w:val="center"/>
          </w:tcPr>
          <w:p w14:paraId="4F3BF972" w14:textId="77777777" w:rsidR="0025628E" w:rsidRPr="00DE79B6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sz w:val="20"/>
                <w:szCs w:val="20"/>
                <w:lang w:val="en-US"/>
              </w:rPr>
              <w:t>tree</w:t>
            </w:r>
          </w:p>
        </w:tc>
        <w:tc>
          <w:tcPr>
            <w:tcW w:w="1276" w:type="dxa"/>
            <w:vAlign w:val="center"/>
          </w:tcPr>
          <w:p w14:paraId="4ADD7C88" w14:textId="77777777" w:rsidR="0025628E" w:rsidRPr="00DE79B6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17" w:type="dxa"/>
            <w:vAlign w:val="center"/>
          </w:tcPr>
          <w:p w14:paraId="2DFF3963" w14:textId="77777777" w:rsidR="0025628E" w:rsidRPr="00DE79B6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sz w:val="20"/>
                <w:szCs w:val="20"/>
                <w:lang w:val="en-US"/>
              </w:rPr>
              <w:t>R+P-</w:t>
            </w:r>
          </w:p>
        </w:tc>
      </w:tr>
      <w:tr w:rsidR="0025628E" w:rsidRPr="00DE79B6" w14:paraId="1E11845B" w14:textId="77777777" w:rsidTr="0025628E">
        <w:tc>
          <w:tcPr>
            <w:tcW w:w="3681" w:type="dxa"/>
            <w:vAlign w:val="center"/>
          </w:tcPr>
          <w:p w14:paraId="088C2EDF" w14:textId="77777777" w:rsidR="0025628E" w:rsidRPr="00DE79B6" w:rsidRDefault="0025628E" w:rsidP="00CA3C0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i/>
                <w:iCs/>
                <w:sz w:val="20"/>
                <w:szCs w:val="20"/>
                <w:lang w:val="en-US"/>
              </w:rPr>
              <w:t>Cistus creticus</w:t>
            </w:r>
            <w:r w:rsidRPr="00DE79B6">
              <w:rPr>
                <w:rFonts w:cstheme="minorHAnsi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559" w:type="dxa"/>
            <w:vAlign w:val="center"/>
          </w:tcPr>
          <w:p w14:paraId="04EED4CB" w14:textId="79985658" w:rsidR="0025628E" w:rsidRPr="00DE79B6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sz w:val="20"/>
                <w:szCs w:val="20"/>
                <w:lang w:val="en-US"/>
              </w:rPr>
              <w:t>Cistaceae</w:t>
            </w:r>
          </w:p>
        </w:tc>
        <w:tc>
          <w:tcPr>
            <w:tcW w:w="1134" w:type="dxa"/>
            <w:vAlign w:val="center"/>
          </w:tcPr>
          <w:p w14:paraId="59661090" w14:textId="77777777" w:rsidR="0025628E" w:rsidRPr="00DE79B6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sz w:val="20"/>
                <w:szCs w:val="20"/>
                <w:lang w:val="en-US"/>
              </w:rPr>
              <w:t>shrub</w:t>
            </w:r>
          </w:p>
        </w:tc>
        <w:tc>
          <w:tcPr>
            <w:tcW w:w="1276" w:type="dxa"/>
            <w:vAlign w:val="center"/>
          </w:tcPr>
          <w:p w14:paraId="3B965395" w14:textId="77777777" w:rsidR="0025628E" w:rsidRPr="00DE79B6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1417" w:type="dxa"/>
            <w:vAlign w:val="center"/>
          </w:tcPr>
          <w:p w14:paraId="11114ADB" w14:textId="77777777" w:rsidR="0025628E" w:rsidRPr="00DE79B6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sz w:val="20"/>
                <w:szCs w:val="20"/>
                <w:lang w:val="en-US"/>
              </w:rPr>
              <w:t>R-P+s</w:t>
            </w:r>
          </w:p>
        </w:tc>
      </w:tr>
      <w:tr w:rsidR="0025628E" w:rsidRPr="00DE79B6" w14:paraId="662B3D22" w14:textId="77777777" w:rsidTr="0025628E">
        <w:tc>
          <w:tcPr>
            <w:tcW w:w="3681" w:type="dxa"/>
            <w:vAlign w:val="center"/>
          </w:tcPr>
          <w:p w14:paraId="64D8E25A" w14:textId="4D2A7E0A" w:rsidR="0025628E" w:rsidRPr="00DE79B6" w:rsidRDefault="0025628E" w:rsidP="00CA3C0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i/>
                <w:iCs/>
                <w:sz w:val="20"/>
                <w:szCs w:val="20"/>
                <w:lang w:val="en-US"/>
              </w:rPr>
              <w:t>Cistus parviflorus</w:t>
            </w:r>
            <w:r w:rsidRPr="00DE79B6">
              <w:rPr>
                <w:rFonts w:cstheme="minorHAnsi"/>
                <w:sz w:val="20"/>
                <w:szCs w:val="20"/>
                <w:lang w:val="en-US"/>
              </w:rPr>
              <w:t xml:space="preserve"> Lam.</w:t>
            </w:r>
          </w:p>
        </w:tc>
        <w:tc>
          <w:tcPr>
            <w:tcW w:w="1559" w:type="dxa"/>
            <w:vAlign w:val="center"/>
          </w:tcPr>
          <w:p w14:paraId="6F70763A" w14:textId="70B3A106" w:rsidR="0025628E" w:rsidRPr="00DE79B6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sz w:val="20"/>
                <w:szCs w:val="20"/>
                <w:lang w:val="en-US"/>
              </w:rPr>
              <w:t>Cistaceae</w:t>
            </w:r>
          </w:p>
        </w:tc>
        <w:tc>
          <w:tcPr>
            <w:tcW w:w="1134" w:type="dxa"/>
            <w:vAlign w:val="center"/>
          </w:tcPr>
          <w:p w14:paraId="48747F9D" w14:textId="77777777" w:rsidR="0025628E" w:rsidRPr="00DE79B6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sz w:val="20"/>
                <w:szCs w:val="20"/>
                <w:lang w:val="en-US"/>
              </w:rPr>
              <w:t>shrub</w:t>
            </w:r>
          </w:p>
        </w:tc>
        <w:tc>
          <w:tcPr>
            <w:tcW w:w="1276" w:type="dxa"/>
            <w:vAlign w:val="center"/>
          </w:tcPr>
          <w:p w14:paraId="38507D48" w14:textId="77777777" w:rsidR="0025628E" w:rsidRPr="00DE79B6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1417" w:type="dxa"/>
            <w:vAlign w:val="center"/>
          </w:tcPr>
          <w:p w14:paraId="02E3056E" w14:textId="77777777" w:rsidR="0025628E" w:rsidRPr="00DE79B6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sz w:val="20"/>
                <w:szCs w:val="20"/>
                <w:lang w:val="en-US"/>
              </w:rPr>
              <w:t>R-P+s</w:t>
            </w:r>
          </w:p>
        </w:tc>
      </w:tr>
      <w:tr w:rsidR="0025628E" w:rsidRPr="00DE79B6" w14:paraId="1E0BEE34" w14:textId="77777777" w:rsidTr="0025628E">
        <w:tc>
          <w:tcPr>
            <w:tcW w:w="3681" w:type="dxa"/>
            <w:vAlign w:val="center"/>
          </w:tcPr>
          <w:p w14:paraId="434A03E9" w14:textId="77777777" w:rsidR="0025628E" w:rsidRPr="00DE79B6" w:rsidRDefault="0025628E" w:rsidP="00CA3C0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i/>
                <w:iCs/>
                <w:sz w:val="20"/>
                <w:szCs w:val="20"/>
                <w:lang w:val="en-US"/>
              </w:rPr>
              <w:t>Cistus salviifolius</w:t>
            </w:r>
            <w:r w:rsidRPr="00DE79B6">
              <w:rPr>
                <w:rFonts w:cstheme="minorHAnsi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559" w:type="dxa"/>
            <w:vAlign w:val="center"/>
          </w:tcPr>
          <w:p w14:paraId="0984D7F7" w14:textId="34DA0A53" w:rsidR="0025628E" w:rsidRPr="00DE79B6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sz w:val="20"/>
                <w:szCs w:val="20"/>
                <w:lang w:val="en-US"/>
              </w:rPr>
              <w:t>Cistaceae</w:t>
            </w:r>
          </w:p>
        </w:tc>
        <w:tc>
          <w:tcPr>
            <w:tcW w:w="1134" w:type="dxa"/>
            <w:vAlign w:val="center"/>
          </w:tcPr>
          <w:p w14:paraId="485DDBCC" w14:textId="77777777" w:rsidR="0025628E" w:rsidRPr="00DE79B6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sz w:val="20"/>
                <w:szCs w:val="20"/>
                <w:lang w:val="en-US"/>
              </w:rPr>
              <w:t>shrub</w:t>
            </w:r>
          </w:p>
        </w:tc>
        <w:tc>
          <w:tcPr>
            <w:tcW w:w="1276" w:type="dxa"/>
            <w:vAlign w:val="center"/>
          </w:tcPr>
          <w:p w14:paraId="53C5FC5F" w14:textId="77777777" w:rsidR="0025628E" w:rsidRPr="00DE79B6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1417" w:type="dxa"/>
            <w:vAlign w:val="center"/>
          </w:tcPr>
          <w:p w14:paraId="6D6FAB7D" w14:textId="77777777" w:rsidR="0025628E" w:rsidRPr="00DE79B6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sz w:val="20"/>
                <w:szCs w:val="20"/>
                <w:lang w:val="en-US"/>
              </w:rPr>
              <w:t>R-P+s</w:t>
            </w:r>
          </w:p>
        </w:tc>
      </w:tr>
      <w:tr w:rsidR="0025628E" w:rsidRPr="008E29D8" w14:paraId="2E49653E" w14:textId="77777777" w:rsidTr="0025628E">
        <w:tc>
          <w:tcPr>
            <w:tcW w:w="3681" w:type="dxa"/>
            <w:vAlign w:val="center"/>
          </w:tcPr>
          <w:p w14:paraId="4D807C1B" w14:textId="77777777" w:rsidR="0025628E" w:rsidRPr="008E29D8" w:rsidRDefault="00034A70" w:rsidP="00CA3C06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6" w:tooltip="Giovanni Antonio Scopoli" w:history="1">
              <w:r w:rsidR="0025628E" w:rsidRPr="008E29D8">
                <w:rPr>
                  <w:rStyle w:val="Kpr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lang w:val="en-US"/>
                </w:rPr>
                <w:t>Cotinus coggygria</w:t>
              </w:r>
              <w:r w:rsidR="0025628E" w:rsidRPr="008E29D8">
                <w:rPr>
                  <w:rStyle w:val="Kpr"/>
                  <w:rFonts w:cstheme="minorHAnsi"/>
                  <w:color w:val="auto"/>
                  <w:sz w:val="20"/>
                  <w:szCs w:val="20"/>
                  <w:u w:val="none"/>
                  <w:lang w:val="en-US"/>
                </w:rPr>
                <w:t xml:space="preserve"> Scop.</w:t>
              </w:r>
            </w:hyperlink>
          </w:p>
        </w:tc>
        <w:tc>
          <w:tcPr>
            <w:tcW w:w="1559" w:type="dxa"/>
            <w:vAlign w:val="center"/>
          </w:tcPr>
          <w:p w14:paraId="5525F3F8" w14:textId="20457E0C" w:rsidR="0025628E" w:rsidRPr="008E29D8" w:rsidRDefault="00034A70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hyperlink r:id="rId7" w:history="1">
              <w:r w:rsidR="0025628E" w:rsidRPr="008E29D8">
                <w:rPr>
                  <w:rStyle w:val="Kpr"/>
                  <w:rFonts w:cstheme="minorHAnsi"/>
                  <w:color w:val="auto"/>
                  <w:sz w:val="20"/>
                  <w:szCs w:val="20"/>
                  <w:u w:val="none"/>
                  <w:lang w:val="en-US"/>
                </w:rPr>
                <w:t>Anacardiaceae</w:t>
              </w:r>
            </w:hyperlink>
          </w:p>
        </w:tc>
        <w:tc>
          <w:tcPr>
            <w:tcW w:w="1134" w:type="dxa"/>
            <w:vAlign w:val="center"/>
          </w:tcPr>
          <w:p w14:paraId="2C0D666F" w14:textId="77777777" w:rsidR="0025628E" w:rsidRPr="008E29D8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E29D8">
              <w:rPr>
                <w:rFonts w:cstheme="minorHAnsi"/>
                <w:sz w:val="20"/>
                <w:szCs w:val="20"/>
                <w:lang w:val="en-US"/>
              </w:rPr>
              <w:t>large shrub</w:t>
            </w:r>
          </w:p>
        </w:tc>
        <w:tc>
          <w:tcPr>
            <w:tcW w:w="1276" w:type="dxa"/>
            <w:vAlign w:val="center"/>
          </w:tcPr>
          <w:p w14:paraId="191F7509" w14:textId="77777777" w:rsidR="0025628E" w:rsidRPr="008E29D8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E29D8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17" w:type="dxa"/>
            <w:vAlign w:val="center"/>
          </w:tcPr>
          <w:p w14:paraId="66D9A366" w14:textId="77777777" w:rsidR="0025628E" w:rsidRPr="008E29D8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E29D8">
              <w:rPr>
                <w:rFonts w:cstheme="minorHAnsi"/>
                <w:sz w:val="20"/>
                <w:szCs w:val="20"/>
                <w:lang w:val="en-US"/>
              </w:rPr>
              <w:t>R+P-</w:t>
            </w:r>
          </w:p>
        </w:tc>
      </w:tr>
      <w:tr w:rsidR="0025628E" w:rsidRPr="008E29D8" w14:paraId="0762D65C" w14:textId="77777777" w:rsidTr="0025628E">
        <w:tc>
          <w:tcPr>
            <w:tcW w:w="3681" w:type="dxa"/>
            <w:vAlign w:val="center"/>
          </w:tcPr>
          <w:p w14:paraId="1AEC0246" w14:textId="1B15300B" w:rsidR="0025628E" w:rsidRPr="008E29D8" w:rsidRDefault="0025628E" w:rsidP="00B6621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E29D8">
              <w:rPr>
                <w:rFonts w:cstheme="minorHAnsi"/>
                <w:i/>
                <w:iCs/>
                <w:sz w:val="20"/>
                <w:szCs w:val="20"/>
                <w:lang w:val="en-US"/>
              </w:rPr>
              <w:t>Crataegus monogyna</w:t>
            </w:r>
            <w:r w:rsidRPr="008E29D8">
              <w:rPr>
                <w:rFonts w:cstheme="minorHAnsi"/>
                <w:sz w:val="20"/>
                <w:szCs w:val="20"/>
                <w:lang w:val="en-US"/>
              </w:rPr>
              <w:t xml:space="preserve"> Jacq. </w:t>
            </w:r>
          </w:p>
        </w:tc>
        <w:tc>
          <w:tcPr>
            <w:tcW w:w="1559" w:type="dxa"/>
            <w:vAlign w:val="center"/>
          </w:tcPr>
          <w:p w14:paraId="6B1FFACA" w14:textId="3DC9C9F0" w:rsidR="0025628E" w:rsidRPr="008E29D8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E29D8">
              <w:rPr>
                <w:rFonts w:cstheme="minorHAnsi"/>
                <w:sz w:val="20"/>
                <w:szCs w:val="20"/>
                <w:lang w:val="en-US"/>
              </w:rPr>
              <w:t>Rosaceae</w:t>
            </w:r>
          </w:p>
        </w:tc>
        <w:tc>
          <w:tcPr>
            <w:tcW w:w="1134" w:type="dxa"/>
            <w:vAlign w:val="center"/>
          </w:tcPr>
          <w:p w14:paraId="44E4FC89" w14:textId="77777777" w:rsidR="0025628E" w:rsidRPr="008E29D8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E29D8">
              <w:rPr>
                <w:rFonts w:cstheme="minorHAnsi"/>
                <w:sz w:val="20"/>
                <w:szCs w:val="20"/>
                <w:lang w:val="en-US"/>
              </w:rPr>
              <w:t>large shrub</w:t>
            </w:r>
          </w:p>
        </w:tc>
        <w:tc>
          <w:tcPr>
            <w:tcW w:w="1276" w:type="dxa"/>
            <w:vAlign w:val="center"/>
          </w:tcPr>
          <w:p w14:paraId="1FB8F601" w14:textId="77777777" w:rsidR="0025628E" w:rsidRPr="008E29D8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E29D8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17" w:type="dxa"/>
            <w:vAlign w:val="center"/>
          </w:tcPr>
          <w:p w14:paraId="15C23CDD" w14:textId="77777777" w:rsidR="0025628E" w:rsidRPr="008E29D8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E29D8">
              <w:rPr>
                <w:rFonts w:cstheme="minorHAnsi"/>
                <w:sz w:val="20"/>
                <w:szCs w:val="20"/>
                <w:lang w:val="en-US"/>
              </w:rPr>
              <w:t>R+P-</w:t>
            </w:r>
          </w:p>
        </w:tc>
      </w:tr>
      <w:tr w:rsidR="0025628E" w:rsidRPr="008E29D8" w14:paraId="5032183E" w14:textId="77777777" w:rsidTr="0025628E">
        <w:tc>
          <w:tcPr>
            <w:tcW w:w="3681" w:type="dxa"/>
            <w:vAlign w:val="center"/>
          </w:tcPr>
          <w:p w14:paraId="52D3C3F2" w14:textId="77777777" w:rsidR="0025628E" w:rsidRPr="008E29D8" w:rsidRDefault="0025628E" w:rsidP="00CA3C0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E29D8">
              <w:rPr>
                <w:rFonts w:cstheme="minorHAnsi"/>
                <w:i/>
                <w:iCs/>
                <w:sz w:val="20"/>
                <w:szCs w:val="20"/>
                <w:lang w:val="en-US"/>
              </w:rPr>
              <w:t>Cupressus sempervirens</w:t>
            </w:r>
            <w:r w:rsidRPr="008E29D8">
              <w:rPr>
                <w:rFonts w:cstheme="minorHAnsi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559" w:type="dxa"/>
            <w:vAlign w:val="center"/>
          </w:tcPr>
          <w:p w14:paraId="21110DEE" w14:textId="304A2935" w:rsidR="0025628E" w:rsidRPr="008E29D8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E29D8">
              <w:rPr>
                <w:rFonts w:cstheme="minorHAnsi"/>
                <w:sz w:val="20"/>
                <w:szCs w:val="20"/>
                <w:lang w:val="en-US"/>
              </w:rPr>
              <w:t>Cupressaceae</w:t>
            </w:r>
          </w:p>
        </w:tc>
        <w:tc>
          <w:tcPr>
            <w:tcW w:w="1134" w:type="dxa"/>
            <w:vAlign w:val="center"/>
          </w:tcPr>
          <w:p w14:paraId="26503655" w14:textId="77777777" w:rsidR="0025628E" w:rsidRPr="008E29D8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E29D8">
              <w:rPr>
                <w:rFonts w:cstheme="minorHAnsi"/>
                <w:sz w:val="20"/>
                <w:szCs w:val="20"/>
                <w:lang w:val="en-US"/>
              </w:rPr>
              <w:t>tree</w:t>
            </w:r>
          </w:p>
        </w:tc>
        <w:tc>
          <w:tcPr>
            <w:tcW w:w="1276" w:type="dxa"/>
            <w:vAlign w:val="center"/>
          </w:tcPr>
          <w:p w14:paraId="6E4130AB" w14:textId="77777777" w:rsidR="0025628E" w:rsidRPr="008E29D8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E29D8">
              <w:rPr>
                <w:rFonts w:cstheme="min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1417" w:type="dxa"/>
            <w:vAlign w:val="center"/>
          </w:tcPr>
          <w:p w14:paraId="55F50F80" w14:textId="77777777" w:rsidR="0025628E" w:rsidRPr="008E29D8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E29D8">
              <w:rPr>
                <w:rFonts w:cstheme="minorHAnsi"/>
                <w:sz w:val="20"/>
                <w:szCs w:val="20"/>
                <w:lang w:val="en-US"/>
              </w:rPr>
              <w:t>R-P+c</w:t>
            </w:r>
          </w:p>
        </w:tc>
      </w:tr>
      <w:tr w:rsidR="0025628E" w:rsidRPr="008E29D8" w14:paraId="1DC40B84" w14:textId="77777777" w:rsidTr="0025628E">
        <w:tc>
          <w:tcPr>
            <w:tcW w:w="3681" w:type="dxa"/>
            <w:vAlign w:val="center"/>
          </w:tcPr>
          <w:p w14:paraId="19EEC667" w14:textId="77777777" w:rsidR="0025628E" w:rsidRPr="008E29D8" w:rsidRDefault="0025628E" w:rsidP="00CA3C0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E29D8">
              <w:rPr>
                <w:rFonts w:cstheme="minorHAnsi"/>
                <w:i/>
                <w:iCs/>
                <w:sz w:val="20"/>
                <w:szCs w:val="20"/>
                <w:lang w:val="en-US"/>
              </w:rPr>
              <w:t>Cytisopsis pseudocytisus</w:t>
            </w:r>
            <w:r w:rsidRPr="008E29D8">
              <w:rPr>
                <w:rFonts w:cstheme="minorHAnsi"/>
                <w:sz w:val="20"/>
                <w:szCs w:val="20"/>
                <w:lang w:val="en-US"/>
              </w:rPr>
              <w:t xml:space="preserve"> (Boiss.) Fertig</w:t>
            </w:r>
          </w:p>
        </w:tc>
        <w:tc>
          <w:tcPr>
            <w:tcW w:w="1559" w:type="dxa"/>
            <w:vAlign w:val="center"/>
          </w:tcPr>
          <w:p w14:paraId="783E25DF" w14:textId="44A1FB0C" w:rsidR="0025628E" w:rsidRPr="008E29D8" w:rsidRDefault="00034A70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hyperlink r:id="rId8" w:history="1">
              <w:r w:rsidR="0025628E" w:rsidRPr="008E29D8">
                <w:rPr>
                  <w:rStyle w:val="Kpr"/>
                  <w:rFonts w:cstheme="minorHAnsi"/>
                  <w:color w:val="auto"/>
                  <w:sz w:val="20"/>
                  <w:szCs w:val="20"/>
                  <w:u w:val="none"/>
                  <w:lang w:val="en-US"/>
                </w:rPr>
                <w:t>Leguminosae</w:t>
              </w:r>
            </w:hyperlink>
          </w:p>
        </w:tc>
        <w:tc>
          <w:tcPr>
            <w:tcW w:w="1134" w:type="dxa"/>
            <w:vAlign w:val="center"/>
          </w:tcPr>
          <w:p w14:paraId="033FCEA8" w14:textId="77777777" w:rsidR="0025628E" w:rsidRPr="008E29D8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E29D8">
              <w:rPr>
                <w:rFonts w:cstheme="minorHAnsi"/>
                <w:sz w:val="20"/>
                <w:szCs w:val="20"/>
                <w:lang w:val="en-US"/>
              </w:rPr>
              <w:t>subshrub</w:t>
            </w:r>
          </w:p>
        </w:tc>
        <w:tc>
          <w:tcPr>
            <w:tcW w:w="1276" w:type="dxa"/>
            <w:vAlign w:val="center"/>
          </w:tcPr>
          <w:p w14:paraId="41E7B336" w14:textId="77777777" w:rsidR="0025628E" w:rsidRPr="008E29D8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E29D8">
              <w:rPr>
                <w:rFonts w:cstheme="min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1417" w:type="dxa"/>
            <w:vAlign w:val="center"/>
          </w:tcPr>
          <w:p w14:paraId="70D2F097" w14:textId="77777777" w:rsidR="0025628E" w:rsidRPr="008E29D8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E29D8">
              <w:rPr>
                <w:rFonts w:cstheme="minorHAnsi"/>
                <w:sz w:val="20"/>
                <w:szCs w:val="20"/>
                <w:lang w:val="en-US"/>
              </w:rPr>
              <w:t>R-P+s</w:t>
            </w:r>
          </w:p>
        </w:tc>
      </w:tr>
      <w:tr w:rsidR="0025628E" w:rsidRPr="008E29D8" w14:paraId="7A03D613" w14:textId="77777777" w:rsidTr="0025628E">
        <w:tc>
          <w:tcPr>
            <w:tcW w:w="3681" w:type="dxa"/>
            <w:vAlign w:val="center"/>
          </w:tcPr>
          <w:p w14:paraId="1C3411B9" w14:textId="0EDFFFFD" w:rsidR="0025628E" w:rsidRPr="008E29D8" w:rsidRDefault="0025628E" w:rsidP="008E29D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E29D8">
              <w:rPr>
                <w:rFonts w:cstheme="minorHAnsi"/>
                <w:i/>
                <w:iCs/>
                <w:sz w:val="20"/>
                <w:szCs w:val="20"/>
                <w:lang w:val="en-US"/>
              </w:rPr>
              <w:t>Daphne gnidioides</w:t>
            </w:r>
            <w:r w:rsidRPr="008E29D8">
              <w:rPr>
                <w:rFonts w:cstheme="minorHAnsi"/>
                <w:sz w:val="20"/>
                <w:szCs w:val="20"/>
                <w:lang w:val="en-US"/>
              </w:rPr>
              <w:t xml:space="preserve"> Jaub. &amp; Spach</w:t>
            </w:r>
          </w:p>
        </w:tc>
        <w:tc>
          <w:tcPr>
            <w:tcW w:w="1559" w:type="dxa"/>
            <w:vAlign w:val="center"/>
          </w:tcPr>
          <w:p w14:paraId="1498BA6E" w14:textId="57C626E9" w:rsidR="0025628E" w:rsidRPr="008E29D8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E29D8">
              <w:rPr>
                <w:rFonts w:cstheme="minorHAnsi"/>
                <w:sz w:val="20"/>
                <w:szCs w:val="20"/>
                <w:lang w:val="en-US"/>
              </w:rPr>
              <w:t>Thymelaeaceae</w:t>
            </w:r>
          </w:p>
        </w:tc>
        <w:tc>
          <w:tcPr>
            <w:tcW w:w="1134" w:type="dxa"/>
            <w:vAlign w:val="center"/>
          </w:tcPr>
          <w:p w14:paraId="4234C7BB" w14:textId="77777777" w:rsidR="0025628E" w:rsidRPr="008E29D8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E29D8">
              <w:rPr>
                <w:rFonts w:cstheme="minorHAnsi"/>
                <w:sz w:val="20"/>
                <w:szCs w:val="20"/>
                <w:lang w:val="en-US"/>
              </w:rPr>
              <w:t>shrub</w:t>
            </w:r>
          </w:p>
        </w:tc>
        <w:tc>
          <w:tcPr>
            <w:tcW w:w="1276" w:type="dxa"/>
            <w:vAlign w:val="center"/>
          </w:tcPr>
          <w:p w14:paraId="7DDF2C7E" w14:textId="77777777" w:rsidR="0025628E" w:rsidRPr="008E29D8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E29D8">
              <w:rPr>
                <w:rFonts w:cstheme="minorHAnsi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417" w:type="dxa"/>
            <w:vAlign w:val="center"/>
          </w:tcPr>
          <w:p w14:paraId="75BADCA0" w14:textId="77777777" w:rsidR="0025628E" w:rsidRPr="008E29D8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E29D8">
              <w:rPr>
                <w:rFonts w:cstheme="minorHAnsi"/>
                <w:sz w:val="20"/>
                <w:szCs w:val="20"/>
                <w:lang w:val="en-US"/>
              </w:rPr>
              <w:t>unknown</w:t>
            </w:r>
          </w:p>
        </w:tc>
      </w:tr>
      <w:tr w:rsidR="0025628E" w:rsidRPr="008E29D8" w14:paraId="5BD57998" w14:textId="77777777" w:rsidTr="0025628E">
        <w:tc>
          <w:tcPr>
            <w:tcW w:w="3681" w:type="dxa"/>
            <w:vAlign w:val="center"/>
          </w:tcPr>
          <w:p w14:paraId="13B6B341" w14:textId="3F401987" w:rsidR="0025628E" w:rsidRPr="008E29D8" w:rsidRDefault="0025628E" w:rsidP="00CA3C0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E29D8">
              <w:rPr>
                <w:rFonts w:cstheme="minorHAnsi"/>
                <w:i/>
                <w:iCs/>
                <w:sz w:val="20"/>
                <w:szCs w:val="20"/>
                <w:lang w:val="en-US"/>
              </w:rPr>
              <w:t>Daphne sericea</w:t>
            </w:r>
            <w:r w:rsidRPr="008E29D8">
              <w:rPr>
                <w:rFonts w:cstheme="minorHAnsi"/>
                <w:sz w:val="20"/>
                <w:szCs w:val="20"/>
                <w:lang w:val="en-US"/>
              </w:rPr>
              <w:t xml:space="preserve"> Vahl</w:t>
            </w:r>
          </w:p>
        </w:tc>
        <w:tc>
          <w:tcPr>
            <w:tcW w:w="1559" w:type="dxa"/>
            <w:vAlign w:val="center"/>
          </w:tcPr>
          <w:p w14:paraId="630780B5" w14:textId="22C01EE0" w:rsidR="0025628E" w:rsidRPr="008E29D8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E29D8">
              <w:rPr>
                <w:rFonts w:cstheme="minorHAnsi"/>
                <w:sz w:val="20"/>
                <w:szCs w:val="20"/>
                <w:lang w:val="en-US"/>
              </w:rPr>
              <w:t>Thymelaeaceae</w:t>
            </w:r>
          </w:p>
        </w:tc>
        <w:tc>
          <w:tcPr>
            <w:tcW w:w="1134" w:type="dxa"/>
            <w:vAlign w:val="center"/>
          </w:tcPr>
          <w:p w14:paraId="31E17B86" w14:textId="77777777" w:rsidR="0025628E" w:rsidRPr="008E29D8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E29D8">
              <w:rPr>
                <w:rFonts w:cstheme="minorHAnsi"/>
                <w:sz w:val="20"/>
                <w:szCs w:val="20"/>
                <w:lang w:val="en-US"/>
              </w:rPr>
              <w:t>shrub</w:t>
            </w:r>
          </w:p>
        </w:tc>
        <w:tc>
          <w:tcPr>
            <w:tcW w:w="1276" w:type="dxa"/>
            <w:vAlign w:val="center"/>
          </w:tcPr>
          <w:p w14:paraId="324C9295" w14:textId="77777777" w:rsidR="0025628E" w:rsidRPr="008E29D8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E29D8">
              <w:rPr>
                <w:rFonts w:cstheme="minorHAnsi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417" w:type="dxa"/>
            <w:vAlign w:val="center"/>
          </w:tcPr>
          <w:p w14:paraId="3EA01BDF" w14:textId="77777777" w:rsidR="0025628E" w:rsidRPr="008E29D8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E29D8">
              <w:rPr>
                <w:rFonts w:cstheme="minorHAnsi"/>
                <w:sz w:val="20"/>
                <w:szCs w:val="20"/>
                <w:lang w:val="en-US"/>
              </w:rPr>
              <w:t>unknown</w:t>
            </w:r>
          </w:p>
        </w:tc>
      </w:tr>
      <w:tr w:rsidR="0025628E" w:rsidRPr="008E29D8" w14:paraId="3F1BE6A8" w14:textId="77777777" w:rsidTr="0025628E">
        <w:tc>
          <w:tcPr>
            <w:tcW w:w="3681" w:type="dxa"/>
            <w:vAlign w:val="center"/>
          </w:tcPr>
          <w:p w14:paraId="3D0B4CCB" w14:textId="7B8C529D" w:rsidR="0025628E" w:rsidRPr="008E29D8" w:rsidRDefault="0025628E" w:rsidP="00CA3C0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E29D8">
              <w:rPr>
                <w:rFonts w:cstheme="minorHAnsi"/>
                <w:i/>
                <w:iCs/>
                <w:sz w:val="20"/>
                <w:szCs w:val="20"/>
                <w:lang w:val="en-US"/>
              </w:rPr>
              <w:t>Dittrichia viscosa</w:t>
            </w:r>
            <w:r w:rsidRPr="008E29D8">
              <w:rPr>
                <w:rFonts w:cstheme="minorHAnsi"/>
                <w:sz w:val="20"/>
                <w:szCs w:val="20"/>
                <w:lang w:val="en-US"/>
              </w:rPr>
              <w:t xml:space="preserve"> (L</w:t>
            </w:r>
            <w:r w:rsidR="001B5238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8E29D8">
              <w:rPr>
                <w:rFonts w:cstheme="minorHAnsi"/>
                <w:sz w:val="20"/>
                <w:szCs w:val="20"/>
                <w:lang w:val="en-US"/>
              </w:rPr>
              <w:t>) Greuter</w:t>
            </w:r>
          </w:p>
        </w:tc>
        <w:tc>
          <w:tcPr>
            <w:tcW w:w="1559" w:type="dxa"/>
            <w:vAlign w:val="center"/>
          </w:tcPr>
          <w:p w14:paraId="758DE3AE" w14:textId="5B033401" w:rsidR="0025628E" w:rsidRPr="008E29D8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E29D8">
              <w:rPr>
                <w:rFonts w:cstheme="minorHAnsi"/>
                <w:sz w:val="20"/>
                <w:szCs w:val="20"/>
                <w:lang w:val="en-US"/>
              </w:rPr>
              <w:t>Compositae</w:t>
            </w:r>
          </w:p>
        </w:tc>
        <w:tc>
          <w:tcPr>
            <w:tcW w:w="1134" w:type="dxa"/>
            <w:vAlign w:val="center"/>
          </w:tcPr>
          <w:p w14:paraId="5F64858B" w14:textId="77777777" w:rsidR="0025628E" w:rsidRPr="008E29D8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E29D8">
              <w:rPr>
                <w:rFonts w:cstheme="minorHAnsi"/>
                <w:sz w:val="20"/>
                <w:szCs w:val="20"/>
                <w:lang w:val="en-US"/>
              </w:rPr>
              <w:t>subshrub</w:t>
            </w:r>
          </w:p>
        </w:tc>
        <w:tc>
          <w:tcPr>
            <w:tcW w:w="1276" w:type="dxa"/>
            <w:vAlign w:val="center"/>
          </w:tcPr>
          <w:p w14:paraId="2E63FEBD" w14:textId="77777777" w:rsidR="0025628E" w:rsidRPr="008E29D8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E29D8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17" w:type="dxa"/>
            <w:vAlign w:val="center"/>
          </w:tcPr>
          <w:p w14:paraId="4D3058F3" w14:textId="4239B96E" w:rsidR="0025628E" w:rsidRPr="008E29D8" w:rsidRDefault="0059532D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R+P+</w:t>
            </w:r>
          </w:p>
        </w:tc>
      </w:tr>
      <w:tr w:rsidR="0025628E" w:rsidRPr="000D6120" w14:paraId="46CC323E" w14:textId="77777777" w:rsidTr="0025628E">
        <w:tc>
          <w:tcPr>
            <w:tcW w:w="3681" w:type="dxa"/>
            <w:vAlign w:val="center"/>
          </w:tcPr>
          <w:p w14:paraId="5EB4685E" w14:textId="03B9C058" w:rsidR="0025628E" w:rsidRPr="000D6120" w:rsidRDefault="0025628E" w:rsidP="00B6621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i/>
                <w:iCs/>
                <w:sz w:val="20"/>
                <w:szCs w:val="20"/>
                <w:lang w:val="en-US"/>
              </w:rPr>
              <w:t>Erica manipuliflora</w:t>
            </w:r>
            <w:r w:rsidRPr="000D6120">
              <w:rPr>
                <w:rFonts w:cstheme="minorHAnsi"/>
                <w:sz w:val="20"/>
                <w:szCs w:val="20"/>
                <w:lang w:val="en-US"/>
              </w:rPr>
              <w:t xml:space="preserve"> Salisb.</w:t>
            </w:r>
          </w:p>
        </w:tc>
        <w:tc>
          <w:tcPr>
            <w:tcW w:w="1559" w:type="dxa"/>
            <w:vAlign w:val="center"/>
          </w:tcPr>
          <w:p w14:paraId="4A14D668" w14:textId="7B81B2E3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Ericaceae</w:t>
            </w:r>
          </w:p>
        </w:tc>
        <w:tc>
          <w:tcPr>
            <w:tcW w:w="1134" w:type="dxa"/>
            <w:vAlign w:val="center"/>
          </w:tcPr>
          <w:p w14:paraId="1C724214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shrub</w:t>
            </w:r>
          </w:p>
        </w:tc>
        <w:tc>
          <w:tcPr>
            <w:tcW w:w="1276" w:type="dxa"/>
            <w:vAlign w:val="center"/>
          </w:tcPr>
          <w:p w14:paraId="665DBB20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17" w:type="dxa"/>
            <w:vAlign w:val="center"/>
          </w:tcPr>
          <w:p w14:paraId="34E0ADDE" w14:textId="7513583A" w:rsidR="0025628E" w:rsidRPr="000D6120" w:rsidRDefault="0059532D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R+P+</w:t>
            </w:r>
          </w:p>
        </w:tc>
      </w:tr>
      <w:tr w:rsidR="0025628E" w:rsidRPr="000D6120" w14:paraId="5A5401CD" w14:textId="77777777" w:rsidTr="0025628E">
        <w:tc>
          <w:tcPr>
            <w:tcW w:w="3681" w:type="dxa"/>
            <w:vAlign w:val="center"/>
          </w:tcPr>
          <w:p w14:paraId="60C696F0" w14:textId="58EA491A" w:rsidR="0025628E" w:rsidRPr="000D6120" w:rsidRDefault="0025628E" w:rsidP="000D612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i/>
                <w:iCs/>
                <w:sz w:val="20"/>
                <w:szCs w:val="20"/>
                <w:lang w:val="en-US"/>
              </w:rPr>
              <w:t>Euphorbia acanthothamnos</w:t>
            </w:r>
            <w:r w:rsidRPr="000D6120">
              <w:rPr>
                <w:rFonts w:cstheme="minorHAnsi"/>
                <w:sz w:val="20"/>
                <w:szCs w:val="20"/>
                <w:lang w:val="en-US"/>
              </w:rPr>
              <w:t xml:space="preserve"> Heldr. &amp; Sart. ex Boiss.</w:t>
            </w:r>
          </w:p>
        </w:tc>
        <w:tc>
          <w:tcPr>
            <w:tcW w:w="1559" w:type="dxa"/>
            <w:vAlign w:val="center"/>
          </w:tcPr>
          <w:p w14:paraId="3D996475" w14:textId="7C9EAD0A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Euphorbiaceae</w:t>
            </w:r>
          </w:p>
        </w:tc>
        <w:tc>
          <w:tcPr>
            <w:tcW w:w="1134" w:type="dxa"/>
            <w:vAlign w:val="center"/>
          </w:tcPr>
          <w:p w14:paraId="40AFAC3A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subshrub</w:t>
            </w:r>
          </w:p>
        </w:tc>
        <w:tc>
          <w:tcPr>
            <w:tcW w:w="1276" w:type="dxa"/>
            <w:vAlign w:val="center"/>
          </w:tcPr>
          <w:p w14:paraId="2E6F111A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17" w:type="dxa"/>
            <w:vAlign w:val="center"/>
          </w:tcPr>
          <w:p w14:paraId="75EFD8BA" w14:textId="033658E9" w:rsidR="0025628E" w:rsidRPr="000D6120" w:rsidRDefault="0059532D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R+P+</w:t>
            </w:r>
          </w:p>
        </w:tc>
      </w:tr>
      <w:tr w:rsidR="0025628E" w:rsidRPr="000D6120" w14:paraId="14AFA6FA" w14:textId="77777777" w:rsidTr="0025628E">
        <w:tc>
          <w:tcPr>
            <w:tcW w:w="3681" w:type="dxa"/>
            <w:vAlign w:val="center"/>
          </w:tcPr>
          <w:p w14:paraId="23306BE1" w14:textId="714D5EC6" w:rsidR="0025628E" w:rsidRPr="000D6120" w:rsidRDefault="0025628E" w:rsidP="00B6621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i/>
                <w:iCs/>
                <w:sz w:val="20"/>
                <w:szCs w:val="20"/>
                <w:lang w:val="en-US"/>
              </w:rPr>
              <w:t>Genista acanthoclada</w:t>
            </w:r>
            <w:r w:rsidRPr="000D6120">
              <w:rPr>
                <w:rFonts w:cstheme="minorHAnsi"/>
                <w:sz w:val="20"/>
                <w:szCs w:val="20"/>
                <w:lang w:val="en-US"/>
              </w:rPr>
              <w:t xml:space="preserve"> DC.</w:t>
            </w:r>
          </w:p>
        </w:tc>
        <w:tc>
          <w:tcPr>
            <w:tcW w:w="1559" w:type="dxa"/>
            <w:vAlign w:val="center"/>
          </w:tcPr>
          <w:p w14:paraId="13A76A36" w14:textId="24891EDF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Leguminosae</w:t>
            </w:r>
          </w:p>
        </w:tc>
        <w:tc>
          <w:tcPr>
            <w:tcW w:w="1134" w:type="dxa"/>
            <w:vAlign w:val="center"/>
          </w:tcPr>
          <w:p w14:paraId="18A25A6F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shrub</w:t>
            </w:r>
          </w:p>
        </w:tc>
        <w:tc>
          <w:tcPr>
            <w:tcW w:w="1276" w:type="dxa"/>
            <w:vAlign w:val="center"/>
          </w:tcPr>
          <w:p w14:paraId="27740C5F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17" w:type="dxa"/>
            <w:vAlign w:val="center"/>
          </w:tcPr>
          <w:p w14:paraId="2A0B6D42" w14:textId="579AC145" w:rsidR="0025628E" w:rsidRPr="000D6120" w:rsidRDefault="0059532D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R+P+</w:t>
            </w:r>
          </w:p>
        </w:tc>
      </w:tr>
      <w:tr w:rsidR="0025628E" w:rsidRPr="000D6120" w14:paraId="4E1F73A1" w14:textId="77777777" w:rsidTr="0025628E">
        <w:tc>
          <w:tcPr>
            <w:tcW w:w="3681" w:type="dxa"/>
            <w:vAlign w:val="center"/>
          </w:tcPr>
          <w:p w14:paraId="3435AB15" w14:textId="3E093E0F" w:rsidR="0025628E" w:rsidRPr="000D6120" w:rsidRDefault="0025628E" w:rsidP="00B6621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i/>
                <w:iCs/>
                <w:sz w:val="20"/>
                <w:szCs w:val="20"/>
                <w:lang w:val="en-US"/>
              </w:rPr>
              <w:t>Hypericum empetrifolium</w:t>
            </w:r>
            <w:r w:rsidRPr="000D6120">
              <w:rPr>
                <w:rFonts w:cstheme="minorHAnsi"/>
                <w:sz w:val="20"/>
                <w:szCs w:val="20"/>
                <w:lang w:val="en-US"/>
              </w:rPr>
              <w:t xml:space="preserve"> Willd.</w:t>
            </w:r>
          </w:p>
        </w:tc>
        <w:tc>
          <w:tcPr>
            <w:tcW w:w="1559" w:type="dxa"/>
            <w:vAlign w:val="center"/>
          </w:tcPr>
          <w:p w14:paraId="09F124B1" w14:textId="240B5414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Hypericaceae</w:t>
            </w:r>
          </w:p>
        </w:tc>
        <w:tc>
          <w:tcPr>
            <w:tcW w:w="1134" w:type="dxa"/>
            <w:vAlign w:val="center"/>
          </w:tcPr>
          <w:p w14:paraId="03194889" w14:textId="507A1F31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subshrub</w:t>
            </w:r>
          </w:p>
        </w:tc>
        <w:tc>
          <w:tcPr>
            <w:tcW w:w="1276" w:type="dxa"/>
            <w:vAlign w:val="center"/>
          </w:tcPr>
          <w:p w14:paraId="7C006604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417" w:type="dxa"/>
            <w:vAlign w:val="center"/>
          </w:tcPr>
          <w:p w14:paraId="365694C7" w14:textId="6D52BC96" w:rsidR="0025628E" w:rsidRPr="000D6120" w:rsidRDefault="0059532D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R+P+</w:t>
            </w:r>
          </w:p>
        </w:tc>
      </w:tr>
      <w:tr w:rsidR="0025628E" w:rsidRPr="000D6120" w14:paraId="7522DEE2" w14:textId="77777777" w:rsidTr="0025628E">
        <w:tc>
          <w:tcPr>
            <w:tcW w:w="3681" w:type="dxa"/>
            <w:vAlign w:val="center"/>
          </w:tcPr>
          <w:p w14:paraId="51B7F41E" w14:textId="77777777" w:rsidR="0025628E" w:rsidRPr="000D6120" w:rsidRDefault="0025628E" w:rsidP="00CA3C0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i/>
                <w:iCs/>
                <w:sz w:val="20"/>
                <w:szCs w:val="20"/>
                <w:lang w:val="en-US"/>
              </w:rPr>
              <w:t>Juniperus oxycedrus</w:t>
            </w:r>
            <w:r w:rsidRPr="000D6120">
              <w:rPr>
                <w:rFonts w:cstheme="minorHAnsi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559" w:type="dxa"/>
            <w:vAlign w:val="center"/>
          </w:tcPr>
          <w:p w14:paraId="191CF566" w14:textId="1DAD009B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Cupressaceae</w:t>
            </w:r>
          </w:p>
        </w:tc>
        <w:tc>
          <w:tcPr>
            <w:tcW w:w="1134" w:type="dxa"/>
            <w:vAlign w:val="center"/>
          </w:tcPr>
          <w:p w14:paraId="06FEFD02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large shrub</w:t>
            </w:r>
          </w:p>
        </w:tc>
        <w:tc>
          <w:tcPr>
            <w:tcW w:w="1276" w:type="dxa"/>
            <w:vAlign w:val="center"/>
          </w:tcPr>
          <w:p w14:paraId="7F3CFCFB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17" w:type="dxa"/>
            <w:vAlign w:val="center"/>
          </w:tcPr>
          <w:p w14:paraId="61C21F6B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R+P-</w:t>
            </w:r>
          </w:p>
        </w:tc>
      </w:tr>
      <w:tr w:rsidR="0025628E" w:rsidRPr="000D6120" w14:paraId="1595B294" w14:textId="77777777" w:rsidTr="0025628E">
        <w:tc>
          <w:tcPr>
            <w:tcW w:w="3681" w:type="dxa"/>
            <w:vAlign w:val="center"/>
          </w:tcPr>
          <w:p w14:paraId="496D69AB" w14:textId="77777777" w:rsidR="0025628E" w:rsidRPr="000D6120" w:rsidRDefault="0025628E" w:rsidP="00CA3C0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i/>
                <w:iCs/>
                <w:sz w:val="20"/>
                <w:szCs w:val="20"/>
                <w:lang w:val="en-US"/>
              </w:rPr>
              <w:t>Laurus nobilis</w:t>
            </w:r>
            <w:r w:rsidRPr="000D6120">
              <w:rPr>
                <w:rFonts w:cstheme="minorHAnsi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559" w:type="dxa"/>
            <w:vAlign w:val="center"/>
          </w:tcPr>
          <w:p w14:paraId="057B997F" w14:textId="562EDC2B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Lauraceae</w:t>
            </w:r>
          </w:p>
        </w:tc>
        <w:tc>
          <w:tcPr>
            <w:tcW w:w="1134" w:type="dxa"/>
            <w:vAlign w:val="center"/>
          </w:tcPr>
          <w:p w14:paraId="71BC3E7A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large shrub</w:t>
            </w:r>
          </w:p>
        </w:tc>
        <w:tc>
          <w:tcPr>
            <w:tcW w:w="1276" w:type="dxa"/>
            <w:vAlign w:val="center"/>
          </w:tcPr>
          <w:p w14:paraId="5DB5C801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17" w:type="dxa"/>
            <w:vAlign w:val="center"/>
          </w:tcPr>
          <w:p w14:paraId="21C6A79B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R+P-</w:t>
            </w:r>
          </w:p>
        </w:tc>
      </w:tr>
      <w:tr w:rsidR="0025628E" w:rsidRPr="000D6120" w14:paraId="274EA1DC" w14:textId="77777777" w:rsidTr="0025628E">
        <w:tc>
          <w:tcPr>
            <w:tcW w:w="3681" w:type="dxa"/>
            <w:vAlign w:val="center"/>
          </w:tcPr>
          <w:p w14:paraId="6CA9D232" w14:textId="77777777" w:rsidR="0025628E" w:rsidRPr="000D6120" w:rsidRDefault="0025628E" w:rsidP="00CA3C0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i/>
                <w:iCs/>
                <w:sz w:val="20"/>
                <w:szCs w:val="20"/>
                <w:lang w:val="en-US"/>
              </w:rPr>
              <w:t>Lavandula stoechas</w:t>
            </w:r>
            <w:r w:rsidRPr="000D6120">
              <w:rPr>
                <w:rFonts w:cstheme="minorHAnsi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559" w:type="dxa"/>
            <w:vAlign w:val="center"/>
          </w:tcPr>
          <w:p w14:paraId="49F1C5E5" w14:textId="367C2FE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Lamiaceae</w:t>
            </w:r>
          </w:p>
        </w:tc>
        <w:tc>
          <w:tcPr>
            <w:tcW w:w="1134" w:type="dxa"/>
            <w:vAlign w:val="center"/>
          </w:tcPr>
          <w:p w14:paraId="5B41B43D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subshrub</w:t>
            </w:r>
          </w:p>
        </w:tc>
        <w:tc>
          <w:tcPr>
            <w:tcW w:w="1276" w:type="dxa"/>
            <w:vAlign w:val="center"/>
          </w:tcPr>
          <w:p w14:paraId="02AC5E08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1417" w:type="dxa"/>
            <w:vAlign w:val="center"/>
          </w:tcPr>
          <w:p w14:paraId="29A01287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R-P+s</w:t>
            </w:r>
          </w:p>
        </w:tc>
      </w:tr>
      <w:tr w:rsidR="0025628E" w:rsidRPr="000D6120" w14:paraId="1F38950F" w14:textId="77777777" w:rsidTr="0025628E">
        <w:tc>
          <w:tcPr>
            <w:tcW w:w="3681" w:type="dxa"/>
            <w:vAlign w:val="center"/>
          </w:tcPr>
          <w:p w14:paraId="4C359123" w14:textId="77777777" w:rsidR="0025628E" w:rsidRPr="000D6120" w:rsidRDefault="0025628E" w:rsidP="00CA3C0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i/>
                <w:iCs/>
                <w:sz w:val="20"/>
                <w:szCs w:val="20"/>
                <w:lang w:val="en-US"/>
              </w:rPr>
              <w:t>Myrtus communis</w:t>
            </w:r>
            <w:r w:rsidRPr="000D6120">
              <w:rPr>
                <w:rFonts w:cstheme="minorHAnsi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559" w:type="dxa"/>
            <w:vAlign w:val="center"/>
          </w:tcPr>
          <w:p w14:paraId="3E0DD417" w14:textId="0A5DB328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Myrtaceae</w:t>
            </w:r>
          </w:p>
        </w:tc>
        <w:tc>
          <w:tcPr>
            <w:tcW w:w="1134" w:type="dxa"/>
            <w:vAlign w:val="center"/>
          </w:tcPr>
          <w:p w14:paraId="338E512B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large shrub</w:t>
            </w:r>
          </w:p>
        </w:tc>
        <w:tc>
          <w:tcPr>
            <w:tcW w:w="1276" w:type="dxa"/>
            <w:vAlign w:val="center"/>
          </w:tcPr>
          <w:p w14:paraId="75CCBE27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17" w:type="dxa"/>
            <w:vAlign w:val="center"/>
          </w:tcPr>
          <w:p w14:paraId="4AA7CEB6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R+P-</w:t>
            </w:r>
          </w:p>
        </w:tc>
      </w:tr>
      <w:tr w:rsidR="0025628E" w:rsidRPr="000D6120" w14:paraId="125E3BE1" w14:textId="77777777" w:rsidTr="0025628E">
        <w:tc>
          <w:tcPr>
            <w:tcW w:w="3681" w:type="dxa"/>
            <w:vAlign w:val="center"/>
          </w:tcPr>
          <w:p w14:paraId="1E81DF8B" w14:textId="77777777" w:rsidR="0025628E" w:rsidRPr="000D6120" w:rsidRDefault="0025628E" w:rsidP="00CA3C0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i/>
                <w:iCs/>
                <w:sz w:val="20"/>
                <w:szCs w:val="20"/>
                <w:lang w:val="en-US"/>
              </w:rPr>
              <w:t>Olea europaea</w:t>
            </w:r>
            <w:r w:rsidRPr="000D6120">
              <w:rPr>
                <w:rFonts w:cstheme="minorHAnsi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559" w:type="dxa"/>
            <w:vAlign w:val="center"/>
          </w:tcPr>
          <w:p w14:paraId="7769A63E" w14:textId="171E7AD4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Oleaceae</w:t>
            </w:r>
          </w:p>
        </w:tc>
        <w:tc>
          <w:tcPr>
            <w:tcW w:w="1134" w:type="dxa"/>
            <w:vAlign w:val="center"/>
          </w:tcPr>
          <w:p w14:paraId="2B1B950E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tree</w:t>
            </w:r>
          </w:p>
        </w:tc>
        <w:tc>
          <w:tcPr>
            <w:tcW w:w="1276" w:type="dxa"/>
            <w:vAlign w:val="center"/>
          </w:tcPr>
          <w:p w14:paraId="5C320FBA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17" w:type="dxa"/>
            <w:vAlign w:val="center"/>
          </w:tcPr>
          <w:p w14:paraId="07924404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R+P-</w:t>
            </w:r>
          </w:p>
        </w:tc>
      </w:tr>
      <w:tr w:rsidR="0025628E" w:rsidRPr="000D6120" w14:paraId="614B7194" w14:textId="77777777" w:rsidTr="0025628E">
        <w:tc>
          <w:tcPr>
            <w:tcW w:w="3681" w:type="dxa"/>
            <w:vAlign w:val="center"/>
          </w:tcPr>
          <w:p w14:paraId="6011D0A7" w14:textId="77777777" w:rsidR="0025628E" w:rsidRPr="000D6120" w:rsidRDefault="0025628E" w:rsidP="00CA3C0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i/>
                <w:iCs/>
                <w:sz w:val="20"/>
                <w:szCs w:val="20"/>
                <w:lang w:val="en-US"/>
              </w:rPr>
              <w:t>Origanum onites</w:t>
            </w:r>
            <w:r w:rsidRPr="000D6120">
              <w:rPr>
                <w:rFonts w:cstheme="minorHAnsi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559" w:type="dxa"/>
            <w:vAlign w:val="center"/>
          </w:tcPr>
          <w:p w14:paraId="267E81BE" w14:textId="4469EF2A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Lamiaceae</w:t>
            </w:r>
          </w:p>
        </w:tc>
        <w:tc>
          <w:tcPr>
            <w:tcW w:w="1134" w:type="dxa"/>
            <w:vAlign w:val="center"/>
          </w:tcPr>
          <w:p w14:paraId="5E441F27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subshrub</w:t>
            </w:r>
          </w:p>
        </w:tc>
        <w:tc>
          <w:tcPr>
            <w:tcW w:w="1276" w:type="dxa"/>
            <w:vAlign w:val="center"/>
          </w:tcPr>
          <w:p w14:paraId="766BFFCB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17" w:type="dxa"/>
            <w:vAlign w:val="center"/>
          </w:tcPr>
          <w:p w14:paraId="28410CC7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R+P-</w:t>
            </w:r>
          </w:p>
        </w:tc>
      </w:tr>
      <w:tr w:rsidR="0025628E" w:rsidRPr="000D6120" w14:paraId="7AF8032A" w14:textId="77777777" w:rsidTr="0025628E">
        <w:tc>
          <w:tcPr>
            <w:tcW w:w="3681" w:type="dxa"/>
            <w:vAlign w:val="center"/>
          </w:tcPr>
          <w:p w14:paraId="10B582CB" w14:textId="77777777" w:rsidR="0025628E" w:rsidRPr="000D6120" w:rsidRDefault="0025628E" w:rsidP="00CA3C0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i/>
                <w:iCs/>
                <w:sz w:val="20"/>
                <w:szCs w:val="20"/>
                <w:lang w:val="en-US"/>
              </w:rPr>
              <w:t>Osyris alba</w:t>
            </w:r>
            <w:r w:rsidRPr="000D6120">
              <w:rPr>
                <w:rFonts w:cstheme="minorHAnsi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559" w:type="dxa"/>
            <w:vAlign w:val="center"/>
          </w:tcPr>
          <w:p w14:paraId="1E675A6C" w14:textId="073C5C15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Santalaceae</w:t>
            </w:r>
          </w:p>
        </w:tc>
        <w:tc>
          <w:tcPr>
            <w:tcW w:w="1134" w:type="dxa"/>
            <w:vAlign w:val="center"/>
          </w:tcPr>
          <w:p w14:paraId="7E04AF4E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large shrub</w:t>
            </w:r>
          </w:p>
        </w:tc>
        <w:tc>
          <w:tcPr>
            <w:tcW w:w="1276" w:type="dxa"/>
            <w:vAlign w:val="center"/>
          </w:tcPr>
          <w:p w14:paraId="14C64DE2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17" w:type="dxa"/>
            <w:vAlign w:val="center"/>
          </w:tcPr>
          <w:p w14:paraId="16A68509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R+P-</w:t>
            </w:r>
          </w:p>
        </w:tc>
      </w:tr>
      <w:tr w:rsidR="0025628E" w:rsidRPr="000D6120" w14:paraId="74FAB398" w14:textId="77777777" w:rsidTr="0025628E">
        <w:tc>
          <w:tcPr>
            <w:tcW w:w="3681" w:type="dxa"/>
            <w:vAlign w:val="center"/>
          </w:tcPr>
          <w:p w14:paraId="320EBC5F" w14:textId="269431B9" w:rsidR="0025628E" w:rsidRPr="000D6120" w:rsidRDefault="0025628E" w:rsidP="00B6621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i/>
                <w:iCs/>
                <w:sz w:val="20"/>
                <w:szCs w:val="20"/>
                <w:lang w:val="en-US"/>
              </w:rPr>
              <w:t>Paliurus spina-christi</w:t>
            </w:r>
            <w:r w:rsidRPr="000D6120">
              <w:rPr>
                <w:rFonts w:cstheme="minorHAnsi"/>
                <w:sz w:val="20"/>
                <w:szCs w:val="20"/>
                <w:lang w:val="en-US"/>
              </w:rPr>
              <w:t xml:space="preserve"> Mill.</w:t>
            </w:r>
          </w:p>
        </w:tc>
        <w:tc>
          <w:tcPr>
            <w:tcW w:w="1559" w:type="dxa"/>
            <w:vAlign w:val="center"/>
          </w:tcPr>
          <w:p w14:paraId="7A5D58AF" w14:textId="2EFF4FF6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Rhamnaceae</w:t>
            </w:r>
          </w:p>
        </w:tc>
        <w:tc>
          <w:tcPr>
            <w:tcW w:w="1134" w:type="dxa"/>
            <w:vAlign w:val="center"/>
          </w:tcPr>
          <w:p w14:paraId="6A20190C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large shrub</w:t>
            </w:r>
          </w:p>
        </w:tc>
        <w:tc>
          <w:tcPr>
            <w:tcW w:w="1276" w:type="dxa"/>
            <w:vAlign w:val="center"/>
          </w:tcPr>
          <w:p w14:paraId="6C6DDBB7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17" w:type="dxa"/>
            <w:vAlign w:val="center"/>
          </w:tcPr>
          <w:p w14:paraId="4D92ED12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R+P-</w:t>
            </w:r>
          </w:p>
        </w:tc>
      </w:tr>
      <w:tr w:rsidR="0025628E" w:rsidRPr="000D6120" w14:paraId="5DFFE6C6" w14:textId="77777777" w:rsidTr="0025628E">
        <w:tc>
          <w:tcPr>
            <w:tcW w:w="3681" w:type="dxa"/>
            <w:vAlign w:val="center"/>
          </w:tcPr>
          <w:p w14:paraId="417324B1" w14:textId="77777777" w:rsidR="0025628E" w:rsidRPr="000D6120" w:rsidRDefault="0025628E" w:rsidP="00CA3C0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i/>
                <w:iCs/>
                <w:sz w:val="20"/>
                <w:szCs w:val="20"/>
                <w:lang w:val="en-US"/>
              </w:rPr>
              <w:t>Phillyrea latifolia</w:t>
            </w:r>
            <w:r w:rsidRPr="000D6120">
              <w:rPr>
                <w:rFonts w:cstheme="minorHAnsi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559" w:type="dxa"/>
            <w:vAlign w:val="center"/>
          </w:tcPr>
          <w:p w14:paraId="79536321" w14:textId="2FFF9CFB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Oleaceae</w:t>
            </w:r>
          </w:p>
        </w:tc>
        <w:tc>
          <w:tcPr>
            <w:tcW w:w="1134" w:type="dxa"/>
            <w:vAlign w:val="center"/>
          </w:tcPr>
          <w:p w14:paraId="0F0ED81C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large shrub</w:t>
            </w:r>
          </w:p>
        </w:tc>
        <w:tc>
          <w:tcPr>
            <w:tcW w:w="1276" w:type="dxa"/>
            <w:vAlign w:val="center"/>
          </w:tcPr>
          <w:p w14:paraId="47856C09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17" w:type="dxa"/>
            <w:vAlign w:val="center"/>
          </w:tcPr>
          <w:p w14:paraId="648E6225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R+P-</w:t>
            </w:r>
          </w:p>
        </w:tc>
      </w:tr>
      <w:tr w:rsidR="0025628E" w:rsidRPr="000D6120" w14:paraId="4D734B42" w14:textId="77777777" w:rsidTr="0025628E">
        <w:tc>
          <w:tcPr>
            <w:tcW w:w="3681" w:type="dxa"/>
            <w:vAlign w:val="center"/>
          </w:tcPr>
          <w:p w14:paraId="1E1FBDB9" w14:textId="4E97AA51" w:rsidR="0025628E" w:rsidRPr="000D6120" w:rsidRDefault="0025628E" w:rsidP="00B6621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i/>
                <w:iCs/>
                <w:sz w:val="20"/>
                <w:szCs w:val="20"/>
                <w:lang w:val="en-US"/>
              </w:rPr>
              <w:t>Phlomis grandiflora</w:t>
            </w:r>
            <w:r w:rsidRPr="000D6120">
              <w:rPr>
                <w:rFonts w:cstheme="minorHAnsi"/>
                <w:sz w:val="20"/>
                <w:szCs w:val="20"/>
                <w:lang w:val="en-US"/>
              </w:rPr>
              <w:t xml:space="preserve"> H. S. Thomps.</w:t>
            </w:r>
          </w:p>
        </w:tc>
        <w:tc>
          <w:tcPr>
            <w:tcW w:w="1559" w:type="dxa"/>
            <w:vAlign w:val="center"/>
          </w:tcPr>
          <w:p w14:paraId="42BE2B1D" w14:textId="43BC70EC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Lamiaceae</w:t>
            </w:r>
          </w:p>
        </w:tc>
        <w:tc>
          <w:tcPr>
            <w:tcW w:w="1134" w:type="dxa"/>
            <w:vAlign w:val="center"/>
          </w:tcPr>
          <w:p w14:paraId="1488C743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shrub</w:t>
            </w:r>
          </w:p>
        </w:tc>
        <w:tc>
          <w:tcPr>
            <w:tcW w:w="1276" w:type="dxa"/>
            <w:vAlign w:val="center"/>
          </w:tcPr>
          <w:p w14:paraId="5E511301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417" w:type="dxa"/>
            <w:vAlign w:val="center"/>
          </w:tcPr>
          <w:p w14:paraId="6752FA02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unknown</w:t>
            </w:r>
          </w:p>
        </w:tc>
      </w:tr>
      <w:tr w:rsidR="0025628E" w:rsidRPr="000D6120" w14:paraId="51587F86" w14:textId="77777777" w:rsidTr="0025628E">
        <w:tc>
          <w:tcPr>
            <w:tcW w:w="3681" w:type="dxa"/>
            <w:vAlign w:val="center"/>
          </w:tcPr>
          <w:p w14:paraId="363C25C5" w14:textId="04CF0F59" w:rsidR="0025628E" w:rsidRPr="000D6120" w:rsidRDefault="0025628E" w:rsidP="00CA3C0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Phlomis lycia </w:t>
            </w:r>
            <w:r w:rsidRPr="000D6120">
              <w:rPr>
                <w:rFonts w:cstheme="minorHAnsi"/>
                <w:sz w:val="20"/>
                <w:szCs w:val="20"/>
                <w:lang w:val="en-US"/>
              </w:rPr>
              <w:t>D. Don</w:t>
            </w:r>
          </w:p>
        </w:tc>
        <w:tc>
          <w:tcPr>
            <w:tcW w:w="1559" w:type="dxa"/>
            <w:vAlign w:val="center"/>
          </w:tcPr>
          <w:p w14:paraId="3C81C9AA" w14:textId="7FCB5736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Lamiaceae</w:t>
            </w:r>
          </w:p>
        </w:tc>
        <w:tc>
          <w:tcPr>
            <w:tcW w:w="1134" w:type="dxa"/>
            <w:vAlign w:val="center"/>
          </w:tcPr>
          <w:p w14:paraId="5A224317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shrub</w:t>
            </w:r>
          </w:p>
        </w:tc>
        <w:tc>
          <w:tcPr>
            <w:tcW w:w="1276" w:type="dxa"/>
            <w:vAlign w:val="center"/>
          </w:tcPr>
          <w:p w14:paraId="6F74BC5E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17" w:type="dxa"/>
            <w:vAlign w:val="center"/>
          </w:tcPr>
          <w:p w14:paraId="6C6B5B61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unknown</w:t>
            </w:r>
          </w:p>
        </w:tc>
      </w:tr>
      <w:tr w:rsidR="0025628E" w:rsidRPr="000D6120" w14:paraId="6BFCA597" w14:textId="77777777" w:rsidTr="0025628E">
        <w:tc>
          <w:tcPr>
            <w:tcW w:w="3681" w:type="dxa"/>
            <w:vAlign w:val="center"/>
          </w:tcPr>
          <w:p w14:paraId="4D457D06" w14:textId="262CC7EB" w:rsidR="0025628E" w:rsidRPr="000D6120" w:rsidRDefault="0025628E" w:rsidP="00CA3C0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i/>
                <w:iCs/>
                <w:sz w:val="20"/>
                <w:szCs w:val="20"/>
                <w:lang w:val="en-US"/>
              </w:rPr>
              <w:t>Pinus brutia</w:t>
            </w:r>
            <w:r w:rsidRPr="000D6120">
              <w:rPr>
                <w:rFonts w:cstheme="minorHAnsi"/>
                <w:sz w:val="20"/>
                <w:szCs w:val="20"/>
                <w:lang w:val="en-US"/>
              </w:rPr>
              <w:t xml:space="preserve"> Ten.</w:t>
            </w:r>
          </w:p>
        </w:tc>
        <w:tc>
          <w:tcPr>
            <w:tcW w:w="1559" w:type="dxa"/>
            <w:vAlign w:val="center"/>
          </w:tcPr>
          <w:p w14:paraId="7DDA34DB" w14:textId="717B3B89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Pinaceae</w:t>
            </w:r>
          </w:p>
        </w:tc>
        <w:tc>
          <w:tcPr>
            <w:tcW w:w="1134" w:type="dxa"/>
            <w:vAlign w:val="center"/>
          </w:tcPr>
          <w:p w14:paraId="372AA20E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tree</w:t>
            </w:r>
          </w:p>
        </w:tc>
        <w:tc>
          <w:tcPr>
            <w:tcW w:w="1276" w:type="dxa"/>
            <w:vAlign w:val="center"/>
          </w:tcPr>
          <w:p w14:paraId="7997CD85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1417" w:type="dxa"/>
            <w:vAlign w:val="center"/>
          </w:tcPr>
          <w:p w14:paraId="4FB470BC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R-P+c</w:t>
            </w:r>
          </w:p>
        </w:tc>
      </w:tr>
      <w:tr w:rsidR="0025628E" w:rsidRPr="000D6120" w14:paraId="4AE1F007" w14:textId="77777777" w:rsidTr="0025628E">
        <w:tc>
          <w:tcPr>
            <w:tcW w:w="3681" w:type="dxa"/>
            <w:vAlign w:val="center"/>
          </w:tcPr>
          <w:p w14:paraId="29437026" w14:textId="77777777" w:rsidR="0025628E" w:rsidRPr="000D6120" w:rsidRDefault="0025628E" w:rsidP="00CA3C0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i/>
                <w:iCs/>
                <w:sz w:val="20"/>
                <w:szCs w:val="20"/>
                <w:lang w:val="en-US"/>
              </w:rPr>
              <w:t>Pistacia lentiscus</w:t>
            </w:r>
            <w:r w:rsidRPr="000D6120">
              <w:rPr>
                <w:rFonts w:cstheme="minorHAnsi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559" w:type="dxa"/>
            <w:vAlign w:val="center"/>
          </w:tcPr>
          <w:p w14:paraId="1B322B3D" w14:textId="064807D6" w:rsidR="0025628E" w:rsidRPr="000D6120" w:rsidRDefault="00034A70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hyperlink r:id="rId9" w:tooltip="Sakız ağacıgiller" w:history="1">
              <w:r w:rsidR="0025628E" w:rsidRPr="000D6120">
                <w:rPr>
                  <w:rStyle w:val="Kpr"/>
                  <w:rFonts w:cstheme="minorHAnsi"/>
                  <w:color w:val="auto"/>
                  <w:sz w:val="20"/>
                  <w:szCs w:val="20"/>
                  <w:u w:val="none"/>
                  <w:lang w:val="en-US"/>
                </w:rPr>
                <w:t>Anacardiaceae</w:t>
              </w:r>
            </w:hyperlink>
          </w:p>
        </w:tc>
        <w:tc>
          <w:tcPr>
            <w:tcW w:w="1134" w:type="dxa"/>
            <w:vAlign w:val="center"/>
          </w:tcPr>
          <w:p w14:paraId="6EB176EF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large shrub</w:t>
            </w:r>
          </w:p>
        </w:tc>
        <w:tc>
          <w:tcPr>
            <w:tcW w:w="1276" w:type="dxa"/>
            <w:vAlign w:val="center"/>
          </w:tcPr>
          <w:p w14:paraId="292C9C5F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17" w:type="dxa"/>
            <w:vAlign w:val="center"/>
          </w:tcPr>
          <w:p w14:paraId="2F77B191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R+P-</w:t>
            </w:r>
          </w:p>
        </w:tc>
      </w:tr>
      <w:tr w:rsidR="0025628E" w:rsidRPr="000D6120" w14:paraId="70BF8E86" w14:textId="77777777" w:rsidTr="0025628E">
        <w:tc>
          <w:tcPr>
            <w:tcW w:w="3681" w:type="dxa"/>
            <w:vAlign w:val="center"/>
          </w:tcPr>
          <w:p w14:paraId="2BCFBD85" w14:textId="77777777" w:rsidR="0025628E" w:rsidRPr="000D6120" w:rsidRDefault="0025628E" w:rsidP="00CA3C0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i/>
                <w:iCs/>
                <w:sz w:val="20"/>
                <w:szCs w:val="20"/>
                <w:lang w:val="en-US"/>
              </w:rPr>
              <w:t>Pistacia terebinthus</w:t>
            </w:r>
            <w:r w:rsidRPr="000D6120">
              <w:rPr>
                <w:rFonts w:cstheme="minorHAnsi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559" w:type="dxa"/>
            <w:vAlign w:val="center"/>
          </w:tcPr>
          <w:p w14:paraId="5BA66F48" w14:textId="741E6836" w:rsidR="0025628E" w:rsidRPr="000D6120" w:rsidRDefault="00034A70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hyperlink r:id="rId10" w:tooltip="Sakız ağacıgiller" w:history="1">
              <w:r w:rsidR="0025628E" w:rsidRPr="000D6120">
                <w:rPr>
                  <w:rStyle w:val="Kpr"/>
                  <w:rFonts w:cstheme="minorHAnsi"/>
                  <w:color w:val="auto"/>
                  <w:sz w:val="20"/>
                  <w:szCs w:val="20"/>
                  <w:u w:val="none"/>
                  <w:lang w:val="en-US"/>
                </w:rPr>
                <w:t>Anacardiaceae</w:t>
              </w:r>
            </w:hyperlink>
          </w:p>
        </w:tc>
        <w:tc>
          <w:tcPr>
            <w:tcW w:w="1134" w:type="dxa"/>
            <w:vAlign w:val="center"/>
          </w:tcPr>
          <w:p w14:paraId="1B080070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large shrub</w:t>
            </w:r>
          </w:p>
        </w:tc>
        <w:tc>
          <w:tcPr>
            <w:tcW w:w="1276" w:type="dxa"/>
            <w:vAlign w:val="center"/>
          </w:tcPr>
          <w:p w14:paraId="1D059604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17" w:type="dxa"/>
            <w:vAlign w:val="center"/>
          </w:tcPr>
          <w:p w14:paraId="7A58DC4F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R+P-</w:t>
            </w:r>
          </w:p>
        </w:tc>
      </w:tr>
      <w:tr w:rsidR="0025628E" w:rsidRPr="000D6120" w14:paraId="68D0A8B0" w14:textId="77777777" w:rsidTr="0025628E">
        <w:tc>
          <w:tcPr>
            <w:tcW w:w="3681" w:type="dxa"/>
            <w:vAlign w:val="center"/>
          </w:tcPr>
          <w:p w14:paraId="3F87BE8B" w14:textId="77777777" w:rsidR="0025628E" w:rsidRPr="000D6120" w:rsidRDefault="0025628E" w:rsidP="00CA3C0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i/>
                <w:iCs/>
                <w:sz w:val="20"/>
                <w:szCs w:val="20"/>
                <w:lang w:val="en-US"/>
              </w:rPr>
              <w:t>Populus nigra</w:t>
            </w:r>
            <w:r w:rsidRPr="000D6120">
              <w:rPr>
                <w:rFonts w:cstheme="minorHAnsi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559" w:type="dxa"/>
            <w:vAlign w:val="center"/>
          </w:tcPr>
          <w:p w14:paraId="55A59DDB" w14:textId="48D6393F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Salicaceae</w:t>
            </w:r>
          </w:p>
        </w:tc>
        <w:tc>
          <w:tcPr>
            <w:tcW w:w="1134" w:type="dxa"/>
            <w:vAlign w:val="center"/>
          </w:tcPr>
          <w:p w14:paraId="4DA5BFB6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tree</w:t>
            </w:r>
          </w:p>
        </w:tc>
        <w:tc>
          <w:tcPr>
            <w:tcW w:w="1276" w:type="dxa"/>
            <w:vAlign w:val="center"/>
          </w:tcPr>
          <w:p w14:paraId="6AB88B32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17" w:type="dxa"/>
            <w:vAlign w:val="center"/>
          </w:tcPr>
          <w:p w14:paraId="44C0F473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R+P-</w:t>
            </w:r>
          </w:p>
        </w:tc>
      </w:tr>
      <w:tr w:rsidR="0025628E" w:rsidRPr="000D6120" w14:paraId="2FDDE808" w14:textId="77777777" w:rsidTr="0025628E">
        <w:tc>
          <w:tcPr>
            <w:tcW w:w="3681" w:type="dxa"/>
            <w:vAlign w:val="center"/>
          </w:tcPr>
          <w:p w14:paraId="7DCFDD87" w14:textId="1A6A2BBD" w:rsidR="0025628E" w:rsidRPr="000D6120" w:rsidRDefault="0025628E" w:rsidP="00B6621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i/>
                <w:iCs/>
                <w:sz w:val="20"/>
                <w:szCs w:val="20"/>
                <w:lang w:val="en-US"/>
              </w:rPr>
              <w:t>Ptilostemon chamaepeuce</w:t>
            </w:r>
            <w:r w:rsidRPr="000D6120">
              <w:rPr>
                <w:rFonts w:cstheme="minorHAnsi"/>
                <w:sz w:val="20"/>
                <w:szCs w:val="20"/>
                <w:lang w:val="en-US"/>
              </w:rPr>
              <w:t xml:space="preserve"> (L.) Less.</w:t>
            </w:r>
          </w:p>
        </w:tc>
        <w:tc>
          <w:tcPr>
            <w:tcW w:w="1559" w:type="dxa"/>
            <w:vAlign w:val="center"/>
          </w:tcPr>
          <w:p w14:paraId="2A72732A" w14:textId="21A1E771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Compositae</w:t>
            </w:r>
          </w:p>
        </w:tc>
        <w:tc>
          <w:tcPr>
            <w:tcW w:w="1134" w:type="dxa"/>
            <w:vAlign w:val="center"/>
          </w:tcPr>
          <w:p w14:paraId="03B8D420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shrub</w:t>
            </w:r>
          </w:p>
        </w:tc>
        <w:tc>
          <w:tcPr>
            <w:tcW w:w="1276" w:type="dxa"/>
            <w:vAlign w:val="center"/>
          </w:tcPr>
          <w:p w14:paraId="64AE7623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17" w:type="dxa"/>
            <w:vAlign w:val="center"/>
          </w:tcPr>
          <w:p w14:paraId="13F7047E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unknown</w:t>
            </w:r>
          </w:p>
        </w:tc>
      </w:tr>
      <w:tr w:rsidR="0025628E" w:rsidRPr="000D6120" w14:paraId="11428D2C" w14:textId="77777777" w:rsidTr="0025628E">
        <w:tc>
          <w:tcPr>
            <w:tcW w:w="3681" w:type="dxa"/>
            <w:vAlign w:val="center"/>
          </w:tcPr>
          <w:p w14:paraId="03C33544" w14:textId="7D856D22" w:rsidR="0025628E" w:rsidRPr="000D6120" w:rsidRDefault="0025628E" w:rsidP="00B6621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i/>
                <w:iCs/>
                <w:sz w:val="20"/>
                <w:szCs w:val="20"/>
                <w:lang w:val="en-US"/>
              </w:rPr>
              <w:t>Pyrus elaeagnifolia</w:t>
            </w:r>
            <w:r w:rsidRPr="000D6120">
              <w:rPr>
                <w:rFonts w:cstheme="minorHAnsi"/>
                <w:sz w:val="20"/>
                <w:szCs w:val="20"/>
                <w:lang w:val="en-US"/>
              </w:rPr>
              <w:t xml:space="preserve"> Pall.</w:t>
            </w:r>
          </w:p>
        </w:tc>
        <w:tc>
          <w:tcPr>
            <w:tcW w:w="1559" w:type="dxa"/>
            <w:vAlign w:val="center"/>
          </w:tcPr>
          <w:p w14:paraId="72DF1B23" w14:textId="25A28E4F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Rosaceae</w:t>
            </w:r>
          </w:p>
        </w:tc>
        <w:tc>
          <w:tcPr>
            <w:tcW w:w="1134" w:type="dxa"/>
            <w:vAlign w:val="center"/>
          </w:tcPr>
          <w:p w14:paraId="7420F8B6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tree</w:t>
            </w:r>
          </w:p>
        </w:tc>
        <w:tc>
          <w:tcPr>
            <w:tcW w:w="1276" w:type="dxa"/>
            <w:vAlign w:val="center"/>
          </w:tcPr>
          <w:p w14:paraId="2FF246A5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417" w:type="dxa"/>
            <w:vAlign w:val="center"/>
          </w:tcPr>
          <w:p w14:paraId="7C8CEA66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unknown</w:t>
            </w:r>
          </w:p>
        </w:tc>
      </w:tr>
      <w:tr w:rsidR="0025628E" w:rsidRPr="000D6120" w14:paraId="242478D2" w14:textId="77777777" w:rsidTr="0025628E">
        <w:tc>
          <w:tcPr>
            <w:tcW w:w="3681" w:type="dxa"/>
            <w:vAlign w:val="center"/>
          </w:tcPr>
          <w:p w14:paraId="30B093A3" w14:textId="3A058C34" w:rsidR="0025628E" w:rsidRPr="000D6120" w:rsidRDefault="0025628E" w:rsidP="000D612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i/>
                <w:iCs/>
                <w:sz w:val="20"/>
                <w:szCs w:val="20"/>
                <w:lang w:val="en-US"/>
              </w:rPr>
              <w:t>Quercus aucheri</w:t>
            </w:r>
            <w:r w:rsidRPr="000D6120">
              <w:rPr>
                <w:rFonts w:cstheme="minorHAnsi"/>
                <w:sz w:val="20"/>
                <w:szCs w:val="20"/>
                <w:lang w:val="en-US"/>
              </w:rPr>
              <w:t xml:space="preserve"> Jaub. &amp; Spach</w:t>
            </w:r>
          </w:p>
        </w:tc>
        <w:tc>
          <w:tcPr>
            <w:tcW w:w="1559" w:type="dxa"/>
            <w:vAlign w:val="center"/>
          </w:tcPr>
          <w:p w14:paraId="011C90C3" w14:textId="1C132BF1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Fagaceae</w:t>
            </w:r>
          </w:p>
        </w:tc>
        <w:tc>
          <w:tcPr>
            <w:tcW w:w="1134" w:type="dxa"/>
            <w:vAlign w:val="center"/>
          </w:tcPr>
          <w:p w14:paraId="3FEA3353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large shrub</w:t>
            </w:r>
          </w:p>
        </w:tc>
        <w:tc>
          <w:tcPr>
            <w:tcW w:w="1276" w:type="dxa"/>
            <w:vAlign w:val="center"/>
          </w:tcPr>
          <w:p w14:paraId="16BFD09F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17" w:type="dxa"/>
            <w:vAlign w:val="center"/>
          </w:tcPr>
          <w:p w14:paraId="57B31E0E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R+P-</w:t>
            </w:r>
          </w:p>
        </w:tc>
      </w:tr>
      <w:tr w:rsidR="0025628E" w:rsidRPr="000D6120" w14:paraId="2A9F5D6B" w14:textId="77777777" w:rsidTr="0025628E">
        <w:tc>
          <w:tcPr>
            <w:tcW w:w="3681" w:type="dxa"/>
            <w:vAlign w:val="center"/>
          </w:tcPr>
          <w:p w14:paraId="61306113" w14:textId="77777777" w:rsidR="0025628E" w:rsidRPr="000D6120" w:rsidRDefault="0025628E" w:rsidP="00CA3C0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i/>
                <w:iCs/>
                <w:sz w:val="20"/>
                <w:szCs w:val="20"/>
                <w:lang w:val="en-US"/>
              </w:rPr>
              <w:t>Quercus coccifera</w:t>
            </w:r>
            <w:r w:rsidRPr="000D6120">
              <w:rPr>
                <w:rFonts w:cstheme="minorHAnsi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559" w:type="dxa"/>
            <w:vAlign w:val="center"/>
          </w:tcPr>
          <w:p w14:paraId="18090CF7" w14:textId="01B56D0E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Fagaceae</w:t>
            </w:r>
          </w:p>
        </w:tc>
        <w:tc>
          <w:tcPr>
            <w:tcW w:w="1134" w:type="dxa"/>
            <w:vAlign w:val="center"/>
          </w:tcPr>
          <w:p w14:paraId="2E432B42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large shrub</w:t>
            </w:r>
          </w:p>
        </w:tc>
        <w:tc>
          <w:tcPr>
            <w:tcW w:w="1276" w:type="dxa"/>
            <w:vAlign w:val="center"/>
          </w:tcPr>
          <w:p w14:paraId="61DF6069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17" w:type="dxa"/>
            <w:vAlign w:val="center"/>
          </w:tcPr>
          <w:p w14:paraId="51828964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R+P-</w:t>
            </w:r>
          </w:p>
        </w:tc>
      </w:tr>
      <w:tr w:rsidR="0025628E" w:rsidRPr="000D6120" w14:paraId="7BB6EFDC" w14:textId="77777777" w:rsidTr="0025628E">
        <w:tc>
          <w:tcPr>
            <w:tcW w:w="3681" w:type="dxa"/>
            <w:vAlign w:val="center"/>
          </w:tcPr>
          <w:p w14:paraId="3B88EA01" w14:textId="0D917289" w:rsidR="0025628E" w:rsidRPr="000D6120" w:rsidRDefault="0025628E" w:rsidP="000D612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1341D">
              <w:rPr>
                <w:rFonts w:cstheme="minorHAnsi"/>
                <w:i/>
                <w:sz w:val="20"/>
                <w:szCs w:val="20"/>
                <w:lang w:val="en-US"/>
              </w:rPr>
              <w:lastRenderedPageBreak/>
              <w:t>Quercus infectoria</w:t>
            </w:r>
            <w:r w:rsidRPr="000D6120">
              <w:rPr>
                <w:rFonts w:cstheme="minorHAnsi"/>
                <w:sz w:val="20"/>
                <w:szCs w:val="20"/>
                <w:lang w:val="en-US"/>
              </w:rPr>
              <w:t xml:space="preserve"> subsp. </w:t>
            </w:r>
            <w:r w:rsidRPr="0071341D">
              <w:rPr>
                <w:rFonts w:cstheme="minorHAnsi"/>
                <w:i/>
                <w:sz w:val="20"/>
                <w:szCs w:val="20"/>
                <w:lang w:val="en-US"/>
              </w:rPr>
              <w:t>veneris</w:t>
            </w:r>
            <w:r w:rsidRPr="000D6120">
              <w:rPr>
                <w:rFonts w:cstheme="minorHAnsi"/>
                <w:sz w:val="20"/>
                <w:szCs w:val="20"/>
                <w:lang w:val="en-US"/>
              </w:rPr>
              <w:t xml:space="preserve"> (A.Kern.) Meikle</w:t>
            </w:r>
          </w:p>
        </w:tc>
        <w:tc>
          <w:tcPr>
            <w:tcW w:w="1559" w:type="dxa"/>
            <w:vAlign w:val="center"/>
          </w:tcPr>
          <w:p w14:paraId="0E85F013" w14:textId="3DD5B591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Fagaceae</w:t>
            </w:r>
          </w:p>
        </w:tc>
        <w:tc>
          <w:tcPr>
            <w:tcW w:w="1134" w:type="dxa"/>
            <w:vAlign w:val="center"/>
          </w:tcPr>
          <w:p w14:paraId="4357B5DC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large shrub</w:t>
            </w:r>
          </w:p>
        </w:tc>
        <w:tc>
          <w:tcPr>
            <w:tcW w:w="1276" w:type="dxa"/>
            <w:vAlign w:val="center"/>
          </w:tcPr>
          <w:p w14:paraId="16E8922A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17" w:type="dxa"/>
            <w:vAlign w:val="center"/>
          </w:tcPr>
          <w:p w14:paraId="733C158B" w14:textId="77777777" w:rsidR="0025628E" w:rsidRPr="000D6120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D6120">
              <w:rPr>
                <w:rFonts w:cstheme="minorHAnsi"/>
                <w:sz w:val="20"/>
                <w:szCs w:val="20"/>
                <w:lang w:val="en-US"/>
              </w:rPr>
              <w:t>R+P-</w:t>
            </w:r>
          </w:p>
        </w:tc>
      </w:tr>
      <w:tr w:rsidR="0025628E" w:rsidRPr="00F83802" w14:paraId="77D6ADCA" w14:textId="77777777" w:rsidTr="0025628E">
        <w:tc>
          <w:tcPr>
            <w:tcW w:w="3681" w:type="dxa"/>
            <w:vAlign w:val="center"/>
          </w:tcPr>
          <w:p w14:paraId="4D115A2C" w14:textId="339B8932" w:rsidR="0025628E" w:rsidRPr="00F83802" w:rsidRDefault="0025628E" w:rsidP="00B6621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i/>
                <w:iCs/>
                <w:sz w:val="20"/>
                <w:szCs w:val="20"/>
                <w:lang w:val="en-US"/>
              </w:rPr>
              <w:t>Quercus ithaburensis</w:t>
            </w:r>
            <w:r w:rsidRPr="00F83802">
              <w:rPr>
                <w:rFonts w:cstheme="minorHAnsi"/>
                <w:sz w:val="20"/>
                <w:szCs w:val="20"/>
                <w:lang w:val="en-US"/>
              </w:rPr>
              <w:t xml:space="preserve"> Decne.</w:t>
            </w:r>
          </w:p>
        </w:tc>
        <w:tc>
          <w:tcPr>
            <w:tcW w:w="1559" w:type="dxa"/>
            <w:vAlign w:val="center"/>
          </w:tcPr>
          <w:p w14:paraId="2DBD1C42" w14:textId="73AAA1F0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Fagaceae</w:t>
            </w:r>
          </w:p>
        </w:tc>
        <w:tc>
          <w:tcPr>
            <w:tcW w:w="1134" w:type="dxa"/>
            <w:vAlign w:val="center"/>
          </w:tcPr>
          <w:p w14:paraId="4AF1D463" w14:textId="77777777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tree</w:t>
            </w:r>
          </w:p>
        </w:tc>
        <w:tc>
          <w:tcPr>
            <w:tcW w:w="1276" w:type="dxa"/>
            <w:vAlign w:val="center"/>
          </w:tcPr>
          <w:p w14:paraId="3A6DAD96" w14:textId="77777777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17" w:type="dxa"/>
            <w:vAlign w:val="center"/>
          </w:tcPr>
          <w:p w14:paraId="1CA9223F" w14:textId="77777777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R+P-</w:t>
            </w:r>
          </w:p>
        </w:tc>
      </w:tr>
      <w:tr w:rsidR="0025628E" w:rsidRPr="00F83802" w14:paraId="2AB96313" w14:textId="77777777" w:rsidTr="0025628E">
        <w:tc>
          <w:tcPr>
            <w:tcW w:w="3681" w:type="dxa"/>
            <w:vAlign w:val="center"/>
          </w:tcPr>
          <w:p w14:paraId="0FD3017C" w14:textId="2981B117" w:rsidR="0025628E" w:rsidRPr="00F83802" w:rsidRDefault="0025628E" w:rsidP="00F838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i/>
                <w:iCs/>
                <w:sz w:val="20"/>
                <w:szCs w:val="20"/>
                <w:lang w:val="en-US"/>
              </w:rPr>
              <w:t>Rhamnus punctata</w:t>
            </w:r>
            <w:r w:rsidRPr="00F83802">
              <w:rPr>
                <w:rFonts w:cstheme="minorHAnsi"/>
                <w:sz w:val="20"/>
                <w:szCs w:val="20"/>
                <w:lang w:val="en-US"/>
              </w:rPr>
              <w:t xml:space="preserve"> Boiss.</w:t>
            </w:r>
          </w:p>
        </w:tc>
        <w:tc>
          <w:tcPr>
            <w:tcW w:w="1559" w:type="dxa"/>
            <w:vAlign w:val="center"/>
          </w:tcPr>
          <w:p w14:paraId="2CECAA8C" w14:textId="2759C99D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Rhamnaceae</w:t>
            </w:r>
          </w:p>
        </w:tc>
        <w:tc>
          <w:tcPr>
            <w:tcW w:w="1134" w:type="dxa"/>
            <w:vAlign w:val="center"/>
          </w:tcPr>
          <w:p w14:paraId="0E5785B1" w14:textId="77777777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large shrub</w:t>
            </w:r>
          </w:p>
        </w:tc>
        <w:tc>
          <w:tcPr>
            <w:tcW w:w="1276" w:type="dxa"/>
            <w:vAlign w:val="center"/>
          </w:tcPr>
          <w:p w14:paraId="4EB0A00E" w14:textId="77777777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417" w:type="dxa"/>
            <w:vAlign w:val="center"/>
          </w:tcPr>
          <w:p w14:paraId="68F9213C" w14:textId="77777777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unknown</w:t>
            </w:r>
          </w:p>
        </w:tc>
      </w:tr>
      <w:tr w:rsidR="0025628E" w:rsidRPr="00F83802" w14:paraId="3ECA6D38" w14:textId="77777777" w:rsidTr="0025628E">
        <w:tc>
          <w:tcPr>
            <w:tcW w:w="3681" w:type="dxa"/>
            <w:vAlign w:val="center"/>
          </w:tcPr>
          <w:p w14:paraId="086ACCAB" w14:textId="2A930B08" w:rsidR="0025628E" w:rsidRPr="00F83802" w:rsidRDefault="0025628E" w:rsidP="00B6621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i/>
                <w:iCs/>
                <w:sz w:val="20"/>
                <w:szCs w:val="20"/>
                <w:lang w:val="en-US"/>
              </w:rPr>
              <w:t>Rhamnus pyrella</w:t>
            </w:r>
            <w:r w:rsidR="001B52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F83802">
              <w:rPr>
                <w:rFonts w:cstheme="minorHAnsi"/>
                <w:sz w:val="20"/>
                <w:szCs w:val="20"/>
                <w:lang w:val="en-US"/>
              </w:rPr>
              <w:t>O. Schwarz</w:t>
            </w:r>
          </w:p>
        </w:tc>
        <w:tc>
          <w:tcPr>
            <w:tcW w:w="1559" w:type="dxa"/>
            <w:vAlign w:val="center"/>
          </w:tcPr>
          <w:p w14:paraId="043A718D" w14:textId="01F0E66A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Rhamnaceae</w:t>
            </w:r>
          </w:p>
        </w:tc>
        <w:tc>
          <w:tcPr>
            <w:tcW w:w="1134" w:type="dxa"/>
            <w:vAlign w:val="center"/>
          </w:tcPr>
          <w:p w14:paraId="5122CEE4" w14:textId="77777777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shrub</w:t>
            </w:r>
          </w:p>
        </w:tc>
        <w:tc>
          <w:tcPr>
            <w:tcW w:w="1276" w:type="dxa"/>
            <w:vAlign w:val="center"/>
          </w:tcPr>
          <w:p w14:paraId="3F67E229" w14:textId="77777777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17" w:type="dxa"/>
            <w:vAlign w:val="center"/>
          </w:tcPr>
          <w:p w14:paraId="0F5C16DD" w14:textId="77777777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R+P-</w:t>
            </w:r>
          </w:p>
        </w:tc>
      </w:tr>
      <w:tr w:rsidR="0025628E" w:rsidRPr="00F83802" w14:paraId="654CB89A" w14:textId="77777777" w:rsidTr="0025628E">
        <w:tc>
          <w:tcPr>
            <w:tcW w:w="3681" w:type="dxa"/>
            <w:vAlign w:val="center"/>
          </w:tcPr>
          <w:p w14:paraId="28431BF6" w14:textId="180D1F38" w:rsidR="0025628E" w:rsidRPr="00F83802" w:rsidRDefault="0025628E" w:rsidP="00F838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i/>
                <w:iCs/>
                <w:sz w:val="20"/>
                <w:szCs w:val="20"/>
                <w:lang w:val="en-US"/>
              </w:rPr>
              <w:t>Rubia tenuifolia</w:t>
            </w:r>
            <w:r w:rsidRPr="00F83802">
              <w:rPr>
                <w:rFonts w:cstheme="minorHAnsi"/>
                <w:sz w:val="20"/>
                <w:szCs w:val="20"/>
                <w:lang w:val="en-US"/>
              </w:rPr>
              <w:t xml:space="preserve"> d´Urv.</w:t>
            </w:r>
          </w:p>
        </w:tc>
        <w:tc>
          <w:tcPr>
            <w:tcW w:w="1559" w:type="dxa"/>
            <w:vAlign w:val="center"/>
          </w:tcPr>
          <w:p w14:paraId="3194628B" w14:textId="2E09BC30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Rubiaceae</w:t>
            </w:r>
          </w:p>
        </w:tc>
        <w:tc>
          <w:tcPr>
            <w:tcW w:w="1134" w:type="dxa"/>
            <w:vAlign w:val="center"/>
          </w:tcPr>
          <w:p w14:paraId="24952E7D" w14:textId="77777777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liana</w:t>
            </w:r>
          </w:p>
        </w:tc>
        <w:tc>
          <w:tcPr>
            <w:tcW w:w="1276" w:type="dxa"/>
            <w:vAlign w:val="center"/>
          </w:tcPr>
          <w:p w14:paraId="0A252989" w14:textId="77777777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17" w:type="dxa"/>
            <w:vAlign w:val="center"/>
          </w:tcPr>
          <w:p w14:paraId="4EB7221E" w14:textId="77777777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R+P-</w:t>
            </w:r>
          </w:p>
        </w:tc>
      </w:tr>
      <w:tr w:rsidR="0025628E" w:rsidRPr="00F83802" w14:paraId="7BC702D4" w14:textId="77777777" w:rsidTr="0025628E">
        <w:tc>
          <w:tcPr>
            <w:tcW w:w="3681" w:type="dxa"/>
            <w:vAlign w:val="center"/>
          </w:tcPr>
          <w:p w14:paraId="46E4035B" w14:textId="77777777" w:rsidR="0025628E" w:rsidRPr="00F83802" w:rsidRDefault="0025628E" w:rsidP="00CA3C0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i/>
                <w:iCs/>
                <w:sz w:val="20"/>
                <w:szCs w:val="20"/>
                <w:lang w:val="en-US"/>
              </w:rPr>
              <w:t>Ruscus aculeatus</w:t>
            </w:r>
            <w:r w:rsidRPr="00F83802">
              <w:rPr>
                <w:rFonts w:cstheme="minorHAnsi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559" w:type="dxa"/>
            <w:vAlign w:val="center"/>
          </w:tcPr>
          <w:p w14:paraId="34619BFE" w14:textId="003C20F7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Asparagaceae</w:t>
            </w:r>
          </w:p>
        </w:tc>
        <w:tc>
          <w:tcPr>
            <w:tcW w:w="1134" w:type="dxa"/>
            <w:vAlign w:val="center"/>
          </w:tcPr>
          <w:p w14:paraId="1FAA2243" w14:textId="77777777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subshrub</w:t>
            </w:r>
          </w:p>
        </w:tc>
        <w:tc>
          <w:tcPr>
            <w:tcW w:w="1276" w:type="dxa"/>
            <w:vAlign w:val="center"/>
          </w:tcPr>
          <w:p w14:paraId="5CF126A6" w14:textId="77777777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17" w:type="dxa"/>
            <w:vAlign w:val="center"/>
          </w:tcPr>
          <w:p w14:paraId="2A64A4FE" w14:textId="77777777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R+P-</w:t>
            </w:r>
          </w:p>
        </w:tc>
      </w:tr>
      <w:tr w:rsidR="0025628E" w:rsidRPr="00F83802" w14:paraId="7B7F3686" w14:textId="77777777" w:rsidTr="0025628E">
        <w:tc>
          <w:tcPr>
            <w:tcW w:w="3681" w:type="dxa"/>
            <w:vAlign w:val="center"/>
          </w:tcPr>
          <w:p w14:paraId="3637FCC9" w14:textId="77ABAC30" w:rsidR="0025628E" w:rsidRPr="00F83802" w:rsidRDefault="0025628E" w:rsidP="00B6621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i/>
                <w:iCs/>
                <w:sz w:val="20"/>
                <w:szCs w:val="20"/>
                <w:lang w:val="en-US"/>
              </w:rPr>
              <w:t>Sarcopoterium spinosum</w:t>
            </w:r>
            <w:r w:rsidRPr="00F83802">
              <w:rPr>
                <w:rFonts w:cstheme="minorHAnsi"/>
                <w:sz w:val="20"/>
                <w:szCs w:val="20"/>
                <w:lang w:val="en-US"/>
              </w:rPr>
              <w:t xml:space="preserve"> (L.) Spach</w:t>
            </w:r>
          </w:p>
        </w:tc>
        <w:tc>
          <w:tcPr>
            <w:tcW w:w="1559" w:type="dxa"/>
            <w:vAlign w:val="center"/>
          </w:tcPr>
          <w:p w14:paraId="1CE97DE5" w14:textId="51B2EBF3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Rosaceae</w:t>
            </w:r>
          </w:p>
        </w:tc>
        <w:tc>
          <w:tcPr>
            <w:tcW w:w="1134" w:type="dxa"/>
            <w:vAlign w:val="center"/>
          </w:tcPr>
          <w:p w14:paraId="448F699F" w14:textId="77777777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subshrub</w:t>
            </w:r>
          </w:p>
        </w:tc>
        <w:tc>
          <w:tcPr>
            <w:tcW w:w="1276" w:type="dxa"/>
            <w:vAlign w:val="center"/>
          </w:tcPr>
          <w:p w14:paraId="4CD3D1C7" w14:textId="77777777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17" w:type="dxa"/>
            <w:vAlign w:val="center"/>
          </w:tcPr>
          <w:p w14:paraId="75239109" w14:textId="68617DFF" w:rsidR="0025628E" w:rsidRPr="00F83802" w:rsidRDefault="0059532D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R+P+</w:t>
            </w:r>
          </w:p>
        </w:tc>
      </w:tr>
      <w:tr w:rsidR="0025628E" w:rsidRPr="00F83802" w14:paraId="59FD0BF1" w14:textId="77777777" w:rsidTr="0025628E">
        <w:tc>
          <w:tcPr>
            <w:tcW w:w="3681" w:type="dxa"/>
            <w:vAlign w:val="center"/>
          </w:tcPr>
          <w:p w14:paraId="0AF5D956" w14:textId="77777777" w:rsidR="0025628E" w:rsidRPr="00F83802" w:rsidRDefault="0025628E" w:rsidP="00CA3C0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i/>
                <w:iCs/>
                <w:sz w:val="20"/>
                <w:szCs w:val="20"/>
                <w:lang w:val="en-US"/>
              </w:rPr>
              <w:t>Satureja thymbra</w:t>
            </w:r>
            <w:r w:rsidRPr="00F83802">
              <w:rPr>
                <w:rFonts w:cstheme="minorHAnsi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559" w:type="dxa"/>
            <w:vAlign w:val="center"/>
          </w:tcPr>
          <w:p w14:paraId="149F61C1" w14:textId="6083CAFD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Lamiaceae</w:t>
            </w:r>
          </w:p>
        </w:tc>
        <w:tc>
          <w:tcPr>
            <w:tcW w:w="1134" w:type="dxa"/>
            <w:vAlign w:val="center"/>
          </w:tcPr>
          <w:p w14:paraId="4175F4B7" w14:textId="77777777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subshrub</w:t>
            </w:r>
          </w:p>
        </w:tc>
        <w:tc>
          <w:tcPr>
            <w:tcW w:w="1276" w:type="dxa"/>
            <w:vAlign w:val="center"/>
          </w:tcPr>
          <w:p w14:paraId="6539F4E2" w14:textId="77777777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417" w:type="dxa"/>
            <w:vAlign w:val="center"/>
          </w:tcPr>
          <w:p w14:paraId="7B746B39" w14:textId="77777777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unknown</w:t>
            </w:r>
          </w:p>
        </w:tc>
      </w:tr>
      <w:tr w:rsidR="0025628E" w:rsidRPr="00F83802" w14:paraId="7CD078F7" w14:textId="77777777" w:rsidTr="0025628E">
        <w:tc>
          <w:tcPr>
            <w:tcW w:w="3681" w:type="dxa"/>
            <w:vAlign w:val="center"/>
          </w:tcPr>
          <w:p w14:paraId="6EA9C881" w14:textId="77777777" w:rsidR="0025628E" w:rsidRPr="00F83802" w:rsidRDefault="0025628E" w:rsidP="00CA3C0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i/>
                <w:iCs/>
                <w:sz w:val="20"/>
                <w:szCs w:val="20"/>
                <w:lang w:val="en-US"/>
              </w:rPr>
              <w:t>Smilax aspera</w:t>
            </w:r>
            <w:r w:rsidRPr="00F83802">
              <w:rPr>
                <w:rFonts w:cstheme="minorHAnsi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559" w:type="dxa"/>
            <w:vAlign w:val="center"/>
          </w:tcPr>
          <w:p w14:paraId="027E0071" w14:textId="509517FF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Smilacaceae</w:t>
            </w:r>
          </w:p>
        </w:tc>
        <w:tc>
          <w:tcPr>
            <w:tcW w:w="1134" w:type="dxa"/>
            <w:vAlign w:val="center"/>
          </w:tcPr>
          <w:p w14:paraId="36E3A107" w14:textId="77777777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liana</w:t>
            </w:r>
          </w:p>
        </w:tc>
        <w:tc>
          <w:tcPr>
            <w:tcW w:w="1276" w:type="dxa"/>
            <w:vAlign w:val="center"/>
          </w:tcPr>
          <w:p w14:paraId="55A5694D" w14:textId="77777777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17" w:type="dxa"/>
            <w:vAlign w:val="center"/>
          </w:tcPr>
          <w:p w14:paraId="45C5A50F" w14:textId="77777777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R+P-</w:t>
            </w:r>
          </w:p>
        </w:tc>
      </w:tr>
      <w:tr w:rsidR="0025628E" w:rsidRPr="00F83802" w14:paraId="0E4B65B7" w14:textId="77777777" w:rsidTr="0025628E">
        <w:tc>
          <w:tcPr>
            <w:tcW w:w="3681" w:type="dxa"/>
            <w:vAlign w:val="center"/>
          </w:tcPr>
          <w:p w14:paraId="5581DAB2" w14:textId="77777777" w:rsidR="0025628E" w:rsidRPr="00F83802" w:rsidRDefault="0025628E" w:rsidP="00CA3C0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i/>
                <w:iCs/>
                <w:sz w:val="20"/>
                <w:szCs w:val="20"/>
                <w:lang w:val="en-US"/>
              </w:rPr>
              <w:t>Spartium junceum</w:t>
            </w:r>
            <w:r w:rsidRPr="00F83802">
              <w:rPr>
                <w:rFonts w:cstheme="minorHAnsi"/>
                <w:sz w:val="20"/>
                <w:szCs w:val="20"/>
                <w:lang w:val="en-US"/>
              </w:rPr>
              <w:t> L.</w:t>
            </w:r>
          </w:p>
        </w:tc>
        <w:tc>
          <w:tcPr>
            <w:tcW w:w="1559" w:type="dxa"/>
            <w:vAlign w:val="center"/>
          </w:tcPr>
          <w:p w14:paraId="71AFC52A" w14:textId="1312C21B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Leguminosae</w:t>
            </w:r>
          </w:p>
        </w:tc>
        <w:tc>
          <w:tcPr>
            <w:tcW w:w="1134" w:type="dxa"/>
            <w:vAlign w:val="center"/>
          </w:tcPr>
          <w:p w14:paraId="7F2BC8AD" w14:textId="77777777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large shrub</w:t>
            </w:r>
          </w:p>
        </w:tc>
        <w:tc>
          <w:tcPr>
            <w:tcW w:w="1276" w:type="dxa"/>
            <w:vAlign w:val="center"/>
          </w:tcPr>
          <w:p w14:paraId="4DBE8EC1" w14:textId="77777777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17" w:type="dxa"/>
            <w:vAlign w:val="center"/>
          </w:tcPr>
          <w:p w14:paraId="22777056" w14:textId="465AFB64" w:rsidR="0025628E" w:rsidRPr="00F83802" w:rsidRDefault="0059532D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R+P+</w:t>
            </w:r>
          </w:p>
        </w:tc>
      </w:tr>
      <w:tr w:rsidR="0025628E" w:rsidRPr="00F83802" w14:paraId="41C93A91" w14:textId="77777777" w:rsidTr="0025628E">
        <w:tc>
          <w:tcPr>
            <w:tcW w:w="3681" w:type="dxa"/>
            <w:vAlign w:val="center"/>
          </w:tcPr>
          <w:p w14:paraId="2D2A6145" w14:textId="77777777" w:rsidR="0025628E" w:rsidRPr="00F83802" w:rsidRDefault="0025628E" w:rsidP="00CA3C0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i/>
                <w:iCs/>
                <w:sz w:val="20"/>
                <w:szCs w:val="20"/>
                <w:lang w:val="en-US"/>
              </w:rPr>
              <w:t>Styrax officinalis</w:t>
            </w:r>
            <w:r w:rsidRPr="00F83802">
              <w:rPr>
                <w:rFonts w:cstheme="minorHAnsi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559" w:type="dxa"/>
            <w:vAlign w:val="center"/>
          </w:tcPr>
          <w:p w14:paraId="4DE25C86" w14:textId="7D562FDF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Styracaceae</w:t>
            </w:r>
          </w:p>
        </w:tc>
        <w:tc>
          <w:tcPr>
            <w:tcW w:w="1134" w:type="dxa"/>
            <w:vAlign w:val="center"/>
          </w:tcPr>
          <w:p w14:paraId="00044CF6" w14:textId="77777777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large shrub</w:t>
            </w:r>
          </w:p>
        </w:tc>
        <w:tc>
          <w:tcPr>
            <w:tcW w:w="1276" w:type="dxa"/>
            <w:vAlign w:val="center"/>
          </w:tcPr>
          <w:p w14:paraId="40092966" w14:textId="77777777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17" w:type="dxa"/>
            <w:vAlign w:val="center"/>
          </w:tcPr>
          <w:p w14:paraId="3A85F217" w14:textId="77777777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R+P-</w:t>
            </w:r>
          </w:p>
        </w:tc>
      </w:tr>
      <w:tr w:rsidR="0025628E" w:rsidRPr="00F83802" w14:paraId="57D7CE21" w14:textId="77777777" w:rsidTr="0025628E">
        <w:tc>
          <w:tcPr>
            <w:tcW w:w="3681" w:type="dxa"/>
            <w:vAlign w:val="center"/>
          </w:tcPr>
          <w:p w14:paraId="155F08CB" w14:textId="62A10F73" w:rsidR="0025628E" w:rsidRPr="00F83802" w:rsidRDefault="0025628E" w:rsidP="00F838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i/>
                <w:iCs/>
                <w:sz w:val="20"/>
                <w:szCs w:val="20"/>
                <w:lang w:val="en-US"/>
              </w:rPr>
              <w:t>Teucrium chamaedrys</w:t>
            </w:r>
            <w:r w:rsidRPr="00F83802">
              <w:rPr>
                <w:rFonts w:cstheme="minorHAnsi"/>
                <w:sz w:val="20"/>
                <w:szCs w:val="20"/>
                <w:lang w:val="en-US"/>
              </w:rPr>
              <w:t xml:space="preserve"> subsp. </w:t>
            </w:r>
            <w:r w:rsidRPr="00F83802">
              <w:rPr>
                <w:rFonts w:cstheme="minorHAnsi"/>
                <w:i/>
                <w:iCs/>
                <w:sz w:val="20"/>
                <w:szCs w:val="20"/>
                <w:lang w:val="en-US"/>
              </w:rPr>
              <w:t>syspirense</w:t>
            </w:r>
            <w:r w:rsidRPr="00F83802">
              <w:rPr>
                <w:rFonts w:cstheme="minorHAnsi"/>
                <w:sz w:val="20"/>
                <w:szCs w:val="20"/>
                <w:lang w:val="en-US"/>
              </w:rPr>
              <w:t xml:space="preserve"> (C. Koch) Rech. f.</w:t>
            </w:r>
          </w:p>
        </w:tc>
        <w:tc>
          <w:tcPr>
            <w:tcW w:w="1559" w:type="dxa"/>
            <w:vAlign w:val="center"/>
          </w:tcPr>
          <w:p w14:paraId="79E1057F" w14:textId="7A0C4BE5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Lamiaceae</w:t>
            </w:r>
          </w:p>
        </w:tc>
        <w:tc>
          <w:tcPr>
            <w:tcW w:w="1134" w:type="dxa"/>
            <w:vAlign w:val="center"/>
          </w:tcPr>
          <w:p w14:paraId="489CCA5A" w14:textId="77777777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subshrub</w:t>
            </w:r>
          </w:p>
        </w:tc>
        <w:tc>
          <w:tcPr>
            <w:tcW w:w="1276" w:type="dxa"/>
            <w:vAlign w:val="center"/>
          </w:tcPr>
          <w:p w14:paraId="420BCA38" w14:textId="77777777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17" w:type="dxa"/>
            <w:vAlign w:val="center"/>
          </w:tcPr>
          <w:p w14:paraId="595992EB" w14:textId="77777777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R+P-</w:t>
            </w:r>
          </w:p>
        </w:tc>
      </w:tr>
      <w:tr w:rsidR="0025628E" w:rsidRPr="00F83802" w14:paraId="2FDA1107" w14:textId="77777777" w:rsidTr="0025628E">
        <w:tc>
          <w:tcPr>
            <w:tcW w:w="3681" w:type="dxa"/>
            <w:vAlign w:val="center"/>
          </w:tcPr>
          <w:p w14:paraId="121E15C3" w14:textId="1D5287C4" w:rsidR="0025628E" w:rsidRPr="00F83802" w:rsidRDefault="0025628E" w:rsidP="00B6621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i/>
                <w:iCs/>
                <w:sz w:val="20"/>
                <w:szCs w:val="20"/>
                <w:lang w:val="en-US"/>
              </w:rPr>
              <w:t>Teucrium divaricatum</w:t>
            </w:r>
            <w:r w:rsidR="001B52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F83802">
              <w:rPr>
                <w:rFonts w:cstheme="minorHAnsi"/>
                <w:sz w:val="20"/>
                <w:szCs w:val="20"/>
                <w:lang w:val="en-US"/>
              </w:rPr>
              <w:t>Sieber ex Heldr.</w:t>
            </w:r>
          </w:p>
        </w:tc>
        <w:tc>
          <w:tcPr>
            <w:tcW w:w="1559" w:type="dxa"/>
            <w:vAlign w:val="center"/>
          </w:tcPr>
          <w:p w14:paraId="27358214" w14:textId="5D63C3EB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Lamiaceae</w:t>
            </w:r>
          </w:p>
        </w:tc>
        <w:tc>
          <w:tcPr>
            <w:tcW w:w="1134" w:type="dxa"/>
            <w:vAlign w:val="center"/>
          </w:tcPr>
          <w:p w14:paraId="4ACC017F" w14:textId="77777777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subshrub</w:t>
            </w:r>
          </w:p>
        </w:tc>
        <w:tc>
          <w:tcPr>
            <w:tcW w:w="1276" w:type="dxa"/>
            <w:vAlign w:val="center"/>
          </w:tcPr>
          <w:p w14:paraId="0F6242E0" w14:textId="77777777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17" w:type="dxa"/>
            <w:vAlign w:val="center"/>
          </w:tcPr>
          <w:p w14:paraId="47AC47C4" w14:textId="446FCBC2" w:rsidR="0025628E" w:rsidRPr="00F83802" w:rsidRDefault="0059532D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R+P+</w:t>
            </w:r>
          </w:p>
        </w:tc>
      </w:tr>
      <w:tr w:rsidR="0025628E" w:rsidRPr="00F83802" w14:paraId="22405FFC" w14:textId="77777777" w:rsidTr="0025628E">
        <w:tc>
          <w:tcPr>
            <w:tcW w:w="3681" w:type="dxa"/>
            <w:vAlign w:val="center"/>
          </w:tcPr>
          <w:p w14:paraId="3E417196" w14:textId="77777777" w:rsidR="0025628E" w:rsidRPr="00F83802" w:rsidRDefault="0025628E" w:rsidP="00CA3C0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i/>
                <w:iCs/>
                <w:sz w:val="20"/>
                <w:szCs w:val="20"/>
                <w:lang w:val="en-US"/>
              </w:rPr>
              <w:t>Teucrium polium</w:t>
            </w:r>
            <w:r w:rsidRPr="00F83802">
              <w:rPr>
                <w:rFonts w:cstheme="minorHAnsi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559" w:type="dxa"/>
            <w:vAlign w:val="center"/>
          </w:tcPr>
          <w:p w14:paraId="6FAF56B0" w14:textId="199DA047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Lamiaceae</w:t>
            </w:r>
          </w:p>
        </w:tc>
        <w:tc>
          <w:tcPr>
            <w:tcW w:w="1134" w:type="dxa"/>
            <w:vAlign w:val="center"/>
          </w:tcPr>
          <w:p w14:paraId="349D9DEB" w14:textId="77777777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subshrub</w:t>
            </w:r>
          </w:p>
        </w:tc>
        <w:tc>
          <w:tcPr>
            <w:tcW w:w="1276" w:type="dxa"/>
            <w:vAlign w:val="center"/>
          </w:tcPr>
          <w:p w14:paraId="1DBFFD24" w14:textId="77777777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17" w:type="dxa"/>
            <w:vAlign w:val="center"/>
          </w:tcPr>
          <w:p w14:paraId="695F0D77" w14:textId="6B6B9AD2" w:rsidR="0025628E" w:rsidRPr="00F83802" w:rsidRDefault="0059532D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R+P+</w:t>
            </w:r>
          </w:p>
        </w:tc>
      </w:tr>
      <w:tr w:rsidR="0025628E" w:rsidRPr="00C111AF" w14:paraId="0A4EBFCD" w14:textId="77777777" w:rsidTr="0025628E">
        <w:tc>
          <w:tcPr>
            <w:tcW w:w="3681" w:type="dxa"/>
            <w:vAlign w:val="center"/>
          </w:tcPr>
          <w:p w14:paraId="472A794C" w14:textId="7B714D43" w:rsidR="0025628E" w:rsidRPr="00F83802" w:rsidRDefault="0025628E" w:rsidP="00B6621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i/>
                <w:iCs/>
                <w:sz w:val="20"/>
                <w:szCs w:val="20"/>
                <w:lang w:val="en-US"/>
              </w:rPr>
              <w:t>Teucrium sandrasicum</w:t>
            </w:r>
            <w:r w:rsidRPr="00F83802">
              <w:rPr>
                <w:rFonts w:cstheme="minorHAnsi"/>
                <w:sz w:val="20"/>
                <w:szCs w:val="20"/>
                <w:lang w:val="en-US"/>
              </w:rPr>
              <w:t xml:space="preserve"> O. Schwarz</w:t>
            </w:r>
          </w:p>
        </w:tc>
        <w:tc>
          <w:tcPr>
            <w:tcW w:w="1559" w:type="dxa"/>
            <w:vAlign w:val="center"/>
          </w:tcPr>
          <w:p w14:paraId="437C3B97" w14:textId="46F3B181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Lamiaceae</w:t>
            </w:r>
          </w:p>
        </w:tc>
        <w:tc>
          <w:tcPr>
            <w:tcW w:w="1134" w:type="dxa"/>
            <w:vAlign w:val="center"/>
          </w:tcPr>
          <w:p w14:paraId="1006E7AD" w14:textId="77777777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subshrub</w:t>
            </w:r>
          </w:p>
        </w:tc>
        <w:tc>
          <w:tcPr>
            <w:tcW w:w="1276" w:type="dxa"/>
            <w:vAlign w:val="center"/>
          </w:tcPr>
          <w:p w14:paraId="73F286D3" w14:textId="77777777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417" w:type="dxa"/>
            <w:vAlign w:val="center"/>
          </w:tcPr>
          <w:p w14:paraId="3A2B4896" w14:textId="77777777" w:rsidR="0025628E" w:rsidRPr="00F83802" w:rsidRDefault="0025628E" w:rsidP="00CA3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83802">
              <w:rPr>
                <w:rFonts w:cstheme="minorHAnsi"/>
                <w:sz w:val="20"/>
                <w:szCs w:val="20"/>
                <w:lang w:val="en-US"/>
              </w:rPr>
              <w:t>unknown</w:t>
            </w:r>
          </w:p>
        </w:tc>
      </w:tr>
      <w:tr w:rsidR="0025628E" w:rsidRPr="00DE79B6" w14:paraId="3E06B6A3" w14:textId="77777777" w:rsidTr="0025628E">
        <w:tc>
          <w:tcPr>
            <w:tcW w:w="3681" w:type="dxa"/>
          </w:tcPr>
          <w:p w14:paraId="54F6BA5D" w14:textId="77777777" w:rsidR="0025628E" w:rsidRPr="00DE79B6" w:rsidRDefault="0025628E" w:rsidP="0029413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1341D">
              <w:rPr>
                <w:rFonts w:cstheme="minorHAnsi"/>
                <w:i/>
                <w:sz w:val="20"/>
                <w:szCs w:val="20"/>
                <w:lang w:val="en-US"/>
              </w:rPr>
              <w:t>Thymbra capitat</w:t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t>a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(L.) Cav.</w:t>
            </w:r>
          </w:p>
        </w:tc>
        <w:tc>
          <w:tcPr>
            <w:tcW w:w="1559" w:type="dxa"/>
          </w:tcPr>
          <w:p w14:paraId="185876E7" w14:textId="69C6A489" w:rsidR="0025628E" w:rsidRPr="00DE79B6" w:rsidRDefault="0025628E" w:rsidP="0029413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sz w:val="20"/>
                <w:szCs w:val="20"/>
                <w:lang w:val="en-US"/>
              </w:rPr>
              <w:t>Lamiaceae</w:t>
            </w:r>
          </w:p>
        </w:tc>
        <w:tc>
          <w:tcPr>
            <w:tcW w:w="1134" w:type="dxa"/>
          </w:tcPr>
          <w:p w14:paraId="14D62BBA" w14:textId="77777777" w:rsidR="0025628E" w:rsidRPr="00DE79B6" w:rsidRDefault="0025628E" w:rsidP="0029413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sz w:val="20"/>
                <w:szCs w:val="20"/>
                <w:lang w:val="en-US"/>
              </w:rPr>
              <w:t>subshrub</w:t>
            </w:r>
          </w:p>
        </w:tc>
        <w:tc>
          <w:tcPr>
            <w:tcW w:w="1276" w:type="dxa"/>
          </w:tcPr>
          <w:p w14:paraId="77582DB2" w14:textId="77777777" w:rsidR="0025628E" w:rsidRPr="00DE79B6" w:rsidRDefault="0025628E" w:rsidP="0029413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417" w:type="dxa"/>
          </w:tcPr>
          <w:p w14:paraId="0CDE0F89" w14:textId="77777777" w:rsidR="0025628E" w:rsidRPr="00DE79B6" w:rsidRDefault="0025628E" w:rsidP="0029413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79B6">
              <w:rPr>
                <w:rFonts w:cstheme="minorHAnsi"/>
                <w:sz w:val="20"/>
                <w:szCs w:val="20"/>
                <w:lang w:val="en-US"/>
              </w:rPr>
              <w:t>unknown</w:t>
            </w:r>
          </w:p>
        </w:tc>
      </w:tr>
    </w:tbl>
    <w:p w14:paraId="5BF67B0D" w14:textId="500DB5B0" w:rsidR="0025628E" w:rsidRDefault="0025628E" w:rsidP="00CA3C06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14:paraId="124BE18B" w14:textId="4299F115" w:rsidR="00BC70C0" w:rsidRPr="00F62EEA" w:rsidRDefault="00BC70C0" w:rsidP="00CA3C06">
      <w:pPr>
        <w:spacing w:after="0" w:line="240" w:lineRule="auto"/>
        <w:jc w:val="both"/>
        <w:rPr>
          <w:rFonts w:cstheme="minorHAnsi"/>
          <w:b/>
          <w:lang w:val="en-US"/>
        </w:rPr>
      </w:pPr>
      <w:r w:rsidRPr="00F62EEA">
        <w:rPr>
          <w:rFonts w:cstheme="minorHAnsi"/>
          <w:b/>
          <w:lang w:val="en-US"/>
        </w:rPr>
        <w:t>References</w:t>
      </w:r>
    </w:p>
    <w:p w14:paraId="469663F9" w14:textId="51262043" w:rsidR="009D4168" w:rsidRDefault="009D4168" w:rsidP="009D4168">
      <w:pPr>
        <w:spacing w:after="0" w:line="240" w:lineRule="auto"/>
        <w:ind w:left="567" w:hanging="567"/>
        <w:jc w:val="both"/>
        <w:rPr>
          <w:rFonts w:cstheme="minorHAnsi"/>
          <w:lang w:val="en-US"/>
        </w:rPr>
      </w:pPr>
      <w:r w:rsidRPr="009D4168">
        <w:rPr>
          <w:rFonts w:cstheme="minorHAnsi"/>
          <w:lang w:val="en-US"/>
        </w:rPr>
        <w:t>Davis</w:t>
      </w:r>
      <w:r>
        <w:rPr>
          <w:rFonts w:cstheme="minorHAnsi"/>
          <w:lang w:val="en-US"/>
        </w:rPr>
        <w:t>,</w:t>
      </w:r>
      <w:r w:rsidRPr="009D4168">
        <w:rPr>
          <w:rFonts w:cstheme="minorHAnsi"/>
          <w:lang w:val="en-US"/>
        </w:rPr>
        <w:t xml:space="preserve"> P</w:t>
      </w:r>
      <w:r>
        <w:rPr>
          <w:rFonts w:cstheme="minorHAnsi"/>
          <w:lang w:val="en-US"/>
        </w:rPr>
        <w:t>.</w:t>
      </w:r>
      <w:r w:rsidRPr="009D4168">
        <w:rPr>
          <w:rFonts w:cstheme="minorHAnsi"/>
          <w:lang w:val="en-US"/>
        </w:rPr>
        <w:t>H</w:t>
      </w:r>
      <w:r>
        <w:rPr>
          <w:rFonts w:cstheme="minorHAnsi"/>
          <w:lang w:val="en-US"/>
        </w:rPr>
        <w:t>.</w:t>
      </w:r>
      <w:r w:rsidRPr="009D4168">
        <w:rPr>
          <w:rFonts w:cstheme="minorHAnsi"/>
          <w:lang w:val="en-US"/>
        </w:rPr>
        <w:t xml:space="preserve"> (ed</w:t>
      </w:r>
      <w:r>
        <w:rPr>
          <w:rFonts w:cstheme="minorHAnsi"/>
          <w:lang w:val="en-US"/>
        </w:rPr>
        <w:t>.</w:t>
      </w:r>
      <w:r w:rsidRPr="009D4168">
        <w:rPr>
          <w:rFonts w:cstheme="minorHAnsi"/>
          <w:lang w:val="en-US"/>
        </w:rPr>
        <w:t>) 1965–1985. Flora of Turkey and the East Aegean</w:t>
      </w:r>
      <w:r>
        <w:rPr>
          <w:rFonts w:cstheme="minorHAnsi"/>
          <w:lang w:val="en-US"/>
        </w:rPr>
        <w:t xml:space="preserve"> </w:t>
      </w:r>
      <w:r w:rsidRPr="009D4168">
        <w:rPr>
          <w:rFonts w:cstheme="minorHAnsi"/>
          <w:lang w:val="en-US"/>
        </w:rPr>
        <w:t xml:space="preserve">Islands, Volumes 1–9, </w:t>
      </w:r>
      <w:r w:rsidR="004C4A81" w:rsidRPr="009D4168">
        <w:rPr>
          <w:rFonts w:cstheme="minorHAnsi"/>
          <w:lang w:val="en-US"/>
        </w:rPr>
        <w:t>Edinburgh</w:t>
      </w:r>
      <w:r w:rsidR="004C4A81">
        <w:rPr>
          <w:rFonts w:cstheme="minorHAnsi"/>
          <w:lang w:val="en-US"/>
        </w:rPr>
        <w:t xml:space="preserve">: </w:t>
      </w:r>
      <w:r w:rsidRPr="009D4168">
        <w:rPr>
          <w:rFonts w:cstheme="minorHAnsi"/>
          <w:lang w:val="en-US"/>
        </w:rPr>
        <w:t>Edinburg University Press</w:t>
      </w:r>
      <w:r>
        <w:rPr>
          <w:rFonts w:cstheme="minorHAnsi"/>
          <w:lang w:val="en-US"/>
        </w:rPr>
        <w:t>.</w:t>
      </w:r>
    </w:p>
    <w:p w14:paraId="0E3DC42B" w14:textId="150DC769" w:rsidR="00BC70C0" w:rsidRPr="00F62EEA" w:rsidRDefault="00BC70C0" w:rsidP="00BC70C0">
      <w:pPr>
        <w:spacing w:after="0" w:line="240" w:lineRule="auto"/>
        <w:ind w:left="567" w:hanging="567"/>
        <w:jc w:val="both"/>
        <w:rPr>
          <w:rFonts w:cstheme="minorHAnsi"/>
          <w:lang w:val="en-US"/>
        </w:rPr>
      </w:pPr>
      <w:r w:rsidRPr="00F62EEA">
        <w:rPr>
          <w:rFonts w:cstheme="minorHAnsi"/>
          <w:lang w:val="en-US"/>
        </w:rPr>
        <w:t>Pausas, J.G. 1999</w:t>
      </w:r>
      <w:r w:rsidR="004C4A81">
        <w:rPr>
          <w:rFonts w:cstheme="minorHAnsi"/>
          <w:lang w:val="en-US"/>
        </w:rPr>
        <w:t>.</w:t>
      </w:r>
      <w:r w:rsidRPr="00F62EEA">
        <w:rPr>
          <w:rFonts w:cstheme="minorHAnsi"/>
          <w:lang w:val="en-US"/>
        </w:rPr>
        <w:t xml:space="preserve"> Response of plant functional types to changes in the fire regime in Mediterranean ecosystems: a simulation approach. Journal of Vegetation Science 10: 717–722.</w:t>
      </w:r>
    </w:p>
    <w:p w14:paraId="18CAB679" w14:textId="5CA8F529" w:rsidR="009B6CFC" w:rsidRDefault="00BC70C0" w:rsidP="009B6CFC">
      <w:pPr>
        <w:spacing w:after="0" w:line="240" w:lineRule="auto"/>
        <w:ind w:left="567" w:hanging="567"/>
        <w:jc w:val="both"/>
        <w:rPr>
          <w:rFonts w:cstheme="minorHAnsi"/>
          <w:lang w:val="en-US"/>
        </w:rPr>
      </w:pPr>
      <w:r w:rsidRPr="00F62EEA">
        <w:rPr>
          <w:rFonts w:cstheme="minorHAnsi"/>
          <w:lang w:val="en-US"/>
        </w:rPr>
        <w:t>Pausas, J.G., Bradstock, R.A., Keith, D.A., Keeley, J.E., Fire Network GCTE</w:t>
      </w:r>
      <w:r w:rsidR="004C4A81">
        <w:rPr>
          <w:rFonts w:cstheme="minorHAnsi"/>
          <w:lang w:val="en-US"/>
        </w:rPr>
        <w:t>.</w:t>
      </w:r>
      <w:r w:rsidRPr="00F62EEA">
        <w:rPr>
          <w:rFonts w:cstheme="minorHAnsi"/>
          <w:lang w:val="en-US"/>
        </w:rPr>
        <w:t xml:space="preserve"> 2004 Plant functional traits in relation to fire in crown-fire ecosystems. Ecology 85: 1085–1100</w:t>
      </w:r>
      <w:r w:rsidR="0034369E">
        <w:rPr>
          <w:rFonts w:cstheme="minorHAnsi"/>
          <w:lang w:val="en-US"/>
        </w:rPr>
        <w:t>.</w:t>
      </w:r>
    </w:p>
    <w:p w14:paraId="7F0AA40B" w14:textId="0E4C1E71" w:rsidR="0034369E" w:rsidRDefault="0034369E" w:rsidP="00BC70C0">
      <w:pPr>
        <w:spacing w:after="0" w:line="240" w:lineRule="auto"/>
        <w:ind w:left="567" w:hanging="567"/>
        <w:jc w:val="both"/>
        <w:rPr>
          <w:rFonts w:cstheme="minorHAnsi"/>
          <w:lang w:val="en-US"/>
        </w:rPr>
      </w:pPr>
      <w:r w:rsidRPr="0034369E">
        <w:rPr>
          <w:rFonts w:cstheme="minorHAnsi"/>
          <w:lang w:val="en-US"/>
        </w:rPr>
        <w:t>Tavşanoğlu, Ç., Pausas, J.G. 2018</w:t>
      </w:r>
      <w:r w:rsidR="004C4A81">
        <w:rPr>
          <w:rFonts w:cstheme="minorHAnsi"/>
          <w:lang w:val="en-US"/>
        </w:rPr>
        <w:t>.</w:t>
      </w:r>
      <w:r w:rsidRPr="0034369E">
        <w:rPr>
          <w:rFonts w:cstheme="minorHAnsi"/>
          <w:lang w:val="en-US"/>
        </w:rPr>
        <w:t xml:space="preserve"> A functional trait database for Mediterranean Basin plants. Scientific Data 5: 180135.</w:t>
      </w:r>
    </w:p>
    <w:p w14:paraId="4E9E8FC5" w14:textId="2A9DC06A" w:rsidR="00BC70C0" w:rsidRPr="009B6CFC" w:rsidRDefault="009D4168" w:rsidP="00335C21">
      <w:pPr>
        <w:spacing w:after="0" w:line="240" w:lineRule="auto"/>
        <w:ind w:left="567" w:hanging="567"/>
        <w:jc w:val="both"/>
        <w:rPr>
          <w:rFonts w:cstheme="minorHAnsi"/>
          <w:lang w:val="en-US"/>
        </w:rPr>
      </w:pPr>
      <w:r w:rsidRPr="009B6CFC">
        <w:rPr>
          <w:rFonts w:cstheme="minorHAnsi"/>
          <w:iCs/>
          <w:lang w:val="en-US"/>
        </w:rPr>
        <w:t>The Plant List</w:t>
      </w:r>
      <w:r>
        <w:rPr>
          <w:rFonts w:cstheme="minorHAnsi"/>
          <w:bCs/>
          <w:lang w:val="en-US"/>
        </w:rPr>
        <w:t xml:space="preserve"> </w:t>
      </w:r>
      <w:r w:rsidRPr="009B6CFC">
        <w:rPr>
          <w:rFonts w:cstheme="minorHAnsi"/>
          <w:bCs/>
          <w:lang w:val="en-US"/>
        </w:rPr>
        <w:t>201</w:t>
      </w:r>
      <w:r>
        <w:rPr>
          <w:rFonts w:cstheme="minorHAnsi"/>
          <w:bCs/>
          <w:lang w:val="en-US"/>
        </w:rPr>
        <w:t>3</w:t>
      </w:r>
      <w:r w:rsidRPr="009B6CFC">
        <w:rPr>
          <w:rFonts w:cstheme="minorHAnsi"/>
          <w:bCs/>
          <w:lang w:val="en-US"/>
        </w:rPr>
        <w:t xml:space="preserve">. </w:t>
      </w:r>
      <w:r>
        <w:rPr>
          <w:rFonts w:cstheme="minorHAnsi"/>
          <w:bCs/>
          <w:lang w:val="en-US"/>
        </w:rPr>
        <w:t>The Plant List, v</w:t>
      </w:r>
      <w:r w:rsidRPr="009B6CFC">
        <w:rPr>
          <w:rFonts w:cstheme="minorHAnsi"/>
          <w:bCs/>
          <w:lang w:val="en-US"/>
        </w:rPr>
        <w:t>ersion 1</w:t>
      </w:r>
      <w:r>
        <w:rPr>
          <w:rFonts w:cstheme="minorHAnsi"/>
          <w:bCs/>
          <w:lang w:val="en-US"/>
        </w:rPr>
        <w:t>.1</w:t>
      </w:r>
      <w:r w:rsidRPr="009B6CFC">
        <w:rPr>
          <w:rFonts w:cstheme="minorHAnsi"/>
          <w:bCs/>
          <w:lang w:val="en-US"/>
        </w:rPr>
        <w:t xml:space="preserve">. http://www.theplantlist.org/ </w:t>
      </w:r>
      <w:r>
        <w:rPr>
          <w:rFonts w:cstheme="minorHAnsi"/>
          <w:bCs/>
          <w:lang w:val="en-US"/>
        </w:rPr>
        <w:t>[</w:t>
      </w:r>
      <w:r w:rsidRPr="009B6CFC">
        <w:rPr>
          <w:rFonts w:cstheme="minorHAnsi"/>
          <w:bCs/>
          <w:lang w:val="en-US"/>
        </w:rPr>
        <w:t xml:space="preserve">accessed </w:t>
      </w:r>
      <w:r>
        <w:rPr>
          <w:rFonts w:cstheme="minorHAnsi"/>
          <w:bCs/>
          <w:lang w:val="en-US"/>
        </w:rPr>
        <w:t>on 08.12.2020]</w:t>
      </w:r>
      <w:r w:rsidRPr="009B6CFC">
        <w:rPr>
          <w:rFonts w:cstheme="minorHAnsi"/>
          <w:bCs/>
          <w:lang w:val="en-US"/>
        </w:rPr>
        <w:t>.</w:t>
      </w:r>
    </w:p>
    <w:p w14:paraId="329E17DB" w14:textId="77777777" w:rsidR="00EC610C" w:rsidRPr="00C111AF" w:rsidRDefault="00EC610C" w:rsidP="00CA3C06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14:paraId="2880D4A3" w14:textId="77777777" w:rsidR="00EC610C" w:rsidRPr="00C111AF" w:rsidRDefault="00EC610C" w:rsidP="00CA3C06">
      <w:pPr>
        <w:spacing w:after="0" w:line="240" w:lineRule="auto"/>
        <w:rPr>
          <w:rFonts w:cstheme="minorHAnsi"/>
          <w:b/>
          <w:sz w:val="20"/>
          <w:szCs w:val="20"/>
          <w:highlight w:val="yellow"/>
          <w:lang w:val="en-US"/>
        </w:rPr>
      </w:pPr>
      <w:r w:rsidRPr="00C111AF">
        <w:rPr>
          <w:rFonts w:cstheme="minorHAnsi"/>
          <w:b/>
          <w:sz w:val="20"/>
          <w:szCs w:val="20"/>
          <w:highlight w:val="yellow"/>
          <w:lang w:val="en-US"/>
        </w:rPr>
        <w:br w:type="page"/>
      </w:r>
    </w:p>
    <w:p w14:paraId="6EB04031" w14:textId="666169E3" w:rsidR="00A537C6" w:rsidRDefault="00D60359" w:rsidP="00E90DB6">
      <w:pPr>
        <w:pStyle w:val="Balk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3" w:name="_Toc70782410"/>
      <w:r>
        <w:rPr>
          <w:rFonts w:asciiTheme="minorHAnsi" w:hAnsiTheme="minorHAnsi" w:cstheme="minorHAnsi"/>
          <w:sz w:val="22"/>
          <w:szCs w:val="22"/>
        </w:rPr>
        <w:lastRenderedPageBreak/>
        <w:t xml:space="preserve">Supplementary Table </w:t>
      </w:r>
      <w:r w:rsidR="004A5A45">
        <w:rPr>
          <w:rFonts w:asciiTheme="minorHAnsi" w:hAnsiTheme="minorHAnsi" w:cstheme="minorHAnsi"/>
          <w:sz w:val="22"/>
          <w:szCs w:val="22"/>
        </w:rPr>
        <w:t>3</w:t>
      </w:r>
      <w:r w:rsidR="00383358" w:rsidRPr="00EA5786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142345">
        <w:rPr>
          <w:rFonts w:asciiTheme="minorHAnsi" w:hAnsiTheme="minorHAnsi" w:cstheme="minorHAnsi"/>
          <w:b w:val="0"/>
          <w:sz w:val="22"/>
          <w:szCs w:val="22"/>
        </w:rPr>
        <w:t xml:space="preserve">Mean species richness and Shannon diversity values for each vegetation type estimated from the transect data. </w:t>
      </w:r>
      <w:r w:rsidR="00B9699A">
        <w:rPr>
          <w:rFonts w:asciiTheme="minorHAnsi" w:hAnsiTheme="minorHAnsi" w:cstheme="minorHAnsi"/>
          <w:b w:val="0"/>
          <w:sz w:val="22"/>
          <w:szCs w:val="22"/>
        </w:rPr>
        <w:t>M</w:t>
      </w:r>
      <w:r w:rsidR="00EC2B50" w:rsidRPr="00EA5786">
        <w:rPr>
          <w:rFonts w:asciiTheme="minorHAnsi" w:hAnsiTheme="minorHAnsi" w:cstheme="minorHAnsi"/>
          <w:b w:val="0"/>
          <w:sz w:val="22"/>
          <w:szCs w:val="22"/>
        </w:rPr>
        <w:t xml:space="preserve">odel results for differences in species richness </w:t>
      </w:r>
      <w:r w:rsidR="00B9699A">
        <w:rPr>
          <w:rFonts w:asciiTheme="minorHAnsi" w:hAnsiTheme="minorHAnsi" w:cstheme="minorHAnsi"/>
          <w:b w:val="0"/>
          <w:sz w:val="22"/>
          <w:szCs w:val="22"/>
        </w:rPr>
        <w:t xml:space="preserve">(Poisson GLM) </w:t>
      </w:r>
      <w:r w:rsidR="00FD368B">
        <w:rPr>
          <w:rFonts w:asciiTheme="minorHAnsi" w:hAnsiTheme="minorHAnsi" w:cstheme="minorHAnsi"/>
          <w:b w:val="0"/>
          <w:sz w:val="22"/>
          <w:szCs w:val="22"/>
        </w:rPr>
        <w:t xml:space="preserve">and Shannon diversity </w:t>
      </w:r>
      <w:r w:rsidR="00B9699A">
        <w:rPr>
          <w:rFonts w:asciiTheme="minorHAnsi" w:hAnsiTheme="minorHAnsi" w:cstheme="minorHAnsi"/>
          <w:b w:val="0"/>
          <w:sz w:val="22"/>
          <w:szCs w:val="22"/>
        </w:rPr>
        <w:t xml:space="preserve">(linear model) </w:t>
      </w:r>
      <w:r w:rsidR="00EC2B50" w:rsidRPr="00EA5786">
        <w:rPr>
          <w:rFonts w:asciiTheme="minorHAnsi" w:hAnsiTheme="minorHAnsi" w:cstheme="minorHAnsi"/>
          <w:b w:val="0"/>
          <w:sz w:val="22"/>
          <w:szCs w:val="22"/>
        </w:rPr>
        <w:t xml:space="preserve">among different vegetation types. </w:t>
      </w:r>
      <w:bookmarkEnd w:id="3"/>
      <w:r w:rsidR="00C66EF6">
        <w:rPr>
          <w:rFonts w:asciiTheme="minorHAnsi" w:hAnsiTheme="minorHAnsi" w:cstheme="minorHAnsi"/>
          <w:b w:val="0"/>
          <w:sz w:val="22"/>
          <w:szCs w:val="22"/>
        </w:rPr>
        <w:t>T</w:t>
      </w:r>
      <w:r w:rsidR="00C66EF6" w:rsidRPr="00C66EF6">
        <w:rPr>
          <w:rFonts w:asciiTheme="minorHAnsi" w:hAnsiTheme="minorHAnsi" w:cstheme="minorHAnsi"/>
          <w:b w:val="0"/>
          <w:sz w:val="22"/>
          <w:szCs w:val="22"/>
        </w:rPr>
        <w:t>he same letters next to the values indicate no significant difference (P &gt; 0.05) across vegetation types.</w:t>
      </w:r>
    </w:p>
    <w:p w14:paraId="53D50073" w14:textId="77777777" w:rsidR="006937B3" w:rsidRPr="00EA5786" w:rsidRDefault="006937B3" w:rsidP="00EA5786">
      <w:pPr>
        <w:pStyle w:val="Balk1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708"/>
        <w:gridCol w:w="1134"/>
        <w:gridCol w:w="1134"/>
        <w:gridCol w:w="1134"/>
        <w:gridCol w:w="709"/>
        <w:gridCol w:w="992"/>
      </w:tblGrid>
      <w:tr w:rsidR="00666EC3" w:rsidRPr="00C67FE9" w14:paraId="657A505C" w14:textId="77777777" w:rsidTr="00666EC3">
        <w:tc>
          <w:tcPr>
            <w:tcW w:w="1985" w:type="dxa"/>
            <w:vMerge w:val="restart"/>
            <w:tcBorders>
              <w:top w:val="single" w:sz="4" w:space="0" w:color="auto"/>
            </w:tcBorders>
            <w:vAlign w:val="bottom"/>
          </w:tcPr>
          <w:p w14:paraId="3158706D" w14:textId="01A5C0FC" w:rsidR="00666EC3" w:rsidRPr="00C67FE9" w:rsidRDefault="00666EC3" w:rsidP="00CA3C0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28DDDEB0" w14:textId="1292D745" w:rsidR="00666EC3" w:rsidRPr="00C67FE9" w:rsidRDefault="00666EC3" w:rsidP="00CA3C06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Semi-closed forest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14:paraId="62B4DEA7" w14:textId="53C413BC" w:rsidR="00666EC3" w:rsidRPr="00C67FE9" w:rsidRDefault="00666EC3" w:rsidP="0038335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Open forest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4FCE88E7" w14:textId="5E75FF18" w:rsidR="00666EC3" w:rsidRPr="00C67FE9" w:rsidRDefault="00666EC3" w:rsidP="0038335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Closed shrubland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4166F6C3" w14:textId="7652FDC9" w:rsidR="00666EC3" w:rsidRPr="00C67FE9" w:rsidRDefault="00666EC3" w:rsidP="0038335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Open shrubland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26155F73" w14:textId="151E52AB" w:rsidR="00666EC3" w:rsidRPr="00C67FE9" w:rsidRDefault="00666EC3" w:rsidP="0038335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Scrubland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6958A3" w14:textId="5D517D11" w:rsidR="00666EC3" w:rsidRPr="00C67FE9" w:rsidRDefault="00666EC3" w:rsidP="00EC2B5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Poisson GLM</w:t>
            </w:r>
          </w:p>
        </w:tc>
      </w:tr>
      <w:tr w:rsidR="00666EC3" w:rsidRPr="006937B3" w14:paraId="0D44C4D8" w14:textId="77777777" w:rsidTr="00666EC3">
        <w:tc>
          <w:tcPr>
            <w:tcW w:w="1985" w:type="dxa"/>
            <w:vMerge/>
            <w:tcBorders>
              <w:bottom w:val="single" w:sz="4" w:space="0" w:color="auto"/>
            </w:tcBorders>
            <w:vAlign w:val="bottom"/>
          </w:tcPr>
          <w:p w14:paraId="2069D009" w14:textId="078397EE" w:rsidR="00666EC3" w:rsidRPr="006937B3" w:rsidRDefault="00666EC3" w:rsidP="00CA3C0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bottom"/>
          </w:tcPr>
          <w:p w14:paraId="165EB15A" w14:textId="07DF0A17" w:rsidR="00666EC3" w:rsidRPr="006937B3" w:rsidRDefault="00666EC3" w:rsidP="00CA3C06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bottom"/>
          </w:tcPr>
          <w:p w14:paraId="49C6997E" w14:textId="19C2730A" w:rsidR="00666EC3" w:rsidRPr="006937B3" w:rsidRDefault="00666EC3" w:rsidP="0038335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bottom"/>
          </w:tcPr>
          <w:p w14:paraId="62FB61C5" w14:textId="7269C34B" w:rsidR="00666EC3" w:rsidRPr="006937B3" w:rsidRDefault="00666EC3" w:rsidP="0038335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bottom"/>
          </w:tcPr>
          <w:p w14:paraId="60E2AB17" w14:textId="2169E3C0" w:rsidR="00666EC3" w:rsidRPr="006937B3" w:rsidRDefault="00666EC3" w:rsidP="0038335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bottom"/>
          </w:tcPr>
          <w:p w14:paraId="72CA7A1A" w14:textId="56A1B80B" w:rsidR="00666EC3" w:rsidRPr="006937B3" w:rsidRDefault="00666EC3" w:rsidP="0038335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F0F174" w14:textId="4FF7B295" w:rsidR="00666EC3" w:rsidRPr="006937B3" w:rsidRDefault="00666EC3" w:rsidP="0068164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937B3">
              <w:rPr>
                <w:rFonts w:cstheme="minorHAnsi"/>
                <w:b/>
                <w:sz w:val="20"/>
                <w:szCs w:val="20"/>
                <w:lang w:val="en-US"/>
              </w:rPr>
              <w:t>Dev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6B9BCB" w14:textId="77777777" w:rsidR="00666EC3" w:rsidRPr="006937B3" w:rsidRDefault="00666EC3" w:rsidP="00CA3C06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937B3">
              <w:rPr>
                <w:rFonts w:cstheme="minorHAnsi"/>
                <w:b/>
                <w:sz w:val="20"/>
                <w:szCs w:val="20"/>
                <w:lang w:val="en-US"/>
              </w:rPr>
              <w:t>P</w:t>
            </w:r>
          </w:p>
        </w:tc>
      </w:tr>
      <w:tr w:rsidR="00666EC3" w:rsidRPr="00C67FE9" w14:paraId="68E0FADC" w14:textId="77777777" w:rsidTr="00666EC3">
        <w:tc>
          <w:tcPr>
            <w:tcW w:w="1985" w:type="dxa"/>
            <w:vAlign w:val="center"/>
          </w:tcPr>
          <w:p w14:paraId="0A385ADE" w14:textId="32B60562" w:rsidR="00666EC3" w:rsidRPr="00C67FE9" w:rsidRDefault="00666EC3" w:rsidP="00142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937B3">
              <w:rPr>
                <w:rFonts w:cstheme="minorHAnsi"/>
                <w:b/>
                <w:sz w:val="20"/>
                <w:szCs w:val="20"/>
                <w:lang w:val="en-US"/>
              </w:rPr>
              <w:t>Species richness</w:t>
            </w:r>
          </w:p>
        </w:tc>
        <w:tc>
          <w:tcPr>
            <w:tcW w:w="1276" w:type="dxa"/>
            <w:vAlign w:val="center"/>
          </w:tcPr>
          <w:p w14:paraId="2F02A64E" w14:textId="320BD7F2" w:rsidR="00666EC3" w:rsidRPr="00C67FE9" w:rsidRDefault="00666EC3" w:rsidP="00A1347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13B2C5E5" w14:textId="5D7A25E0" w:rsidR="00666EC3" w:rsidRPr="00C67FE9" w:rsidRDefault="00666EC3" w:rsidP="005852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C5EA793" w14:textId="50AB7A28" w:rsidR="00666EC3" w:rsidRPr="00C67FE9" w:rsidRDefault="00666EC3" w:rsidP="005852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64F93E2" w14:textId="266D7843" w:rsidR="00666EC3" w:rsidRPr="00C67FE9" w:rsidRDefault="00666EC3" w:rsidP="005852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5E92B02" w14:textId="509605E8" w:rsidR="00666EC3" w:rsidRPr="00C67FE9" w:rsidRDefault="00666EC3" w:rsidP="005852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ACD5D7E" w14:textId="7CF14FF9" w:rsidR="00666EC3" w:rsidRPr="00C67FE9" w:rsidRDefault="00666EC3" w:rsidP="005566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3888EF4" w14:textId="2F2A1841" w:rsidR="00666EC3" w:rsidRPr="00C67FE9" w:rsidRDefault="00666EC3" w:rsidP="005566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A116D8" w:rsidRPr="00C67FE9" w14:paraId="36FB35D4" w14:textId="77777777" w:rsidTr="00666EC3">
        <w:tc>
          <w:tcPr>
            <w:tcW w:w="1985" w:type="dxa"/>
            <w:vAlign w:val="center"/>
          </w:tcPr>
          <w:p w14:paraId="11494508" w14:textId="481268D0" w:rsidR="00A116D8" w:rsidRPr="006937B3" w:rsidRDefault="00A116D8" w:rsidP="00A116D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   Mature individuals</w:t>
            </w:r>
          </w:p>
        </w:tc>
        <w:tc>
          <w:tcPr>
            <w:tcW w:w="1276" w:type="dxa"/>
            <w:vAlign w:val="center"/>
          </w:tcPr>
          <w:p w14:paraId="42E9F31C" w14:textId="6DAC5267" w:rsidR="00A116D8" w:rsidRPr="00C67FE9" w:rsidRDefault="00A116D8" w:rsidP="00A116D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67FE9">
              <w:rPr>
                <w:rFonts w:cstheme="minorHAnsi"/>
                <w:sz w:val="20"/>
                <w:szCs w:val="20"/>
                <w:lang w:val="en-US"/>
              </w:rPr>
              <w:t>9.</w:t>
            </w: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708" w:type="dxa"/>
            <w:vAlign w:val="center"/>
          </w:tcPr>
          <w:p w14:paraId="242063A6" w14:textId="06E2308F" w:rsidR="00A116D8" w:rsidRPr="00C67FE9" w:rsidRDefault="00A116D8" w:rsidP="00A116D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67FE9">
              <w:rPr>
                <w:rFonts w:cstheme="minorHAnsi"/>
                <w:sz w:val="20"/>
                <w:szCs w:val="20"/>
                <w:lang w:val="en-US"/>
              </w:rPr>
              <w:t>9.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14:paraId="099B8F0E" w14:textId="2E6D8A3C" w:rsidR="00A116D8" w:rsidRDefault="00A116D8" w:rsidP="00A116D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15.3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vAlign w:val="center"/>
          </w:tcPr>
          <w:p w14:paraId="2FCBC4F5" w14:textId="3B5CE0AF" w:rsidR="00A116D8" w:rsidRDefault="00A116D8" w:rsidP="00A116D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13.5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vAlign w:val="center"/>
          </w:tcPr>
          <w:p w14:paraId="374FBFAC" w14:textId="75247EF3" w:rsidR="00A116D8" w:rsidRDefault="00A116D8" w:rsidP="00A116D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7.3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709" w:type="dxa"/>
            <w:vAlign w:val="center"/>
          </w:tcPr>
          <w:p w14:paraId="09790D11" w14:textId="14272744" w:rsidR="00A116D8" w:rsidRDefault="00A116D8" w:rsidP="00A116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en-US"/>
              </w:rPr>
              <w:t>53</w:t>
            </w:r>
            <w:r w:rsidRPr="00C67FE9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en-US"/>
              </w:rPr>
              <w:t>.</w:t>
            </w:r>
            <w:r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14:paraId="03F70804" w14:textId="3D1A2043" w:rsidR="00A116D8" w:rsidRPr="00C67FE9" w:rsidRDefault="00A116D8" w:rsidP="00A116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en-US"/>
              </w:rPr>
            </w:pPr>
            <w:r w:rsidRPr="00C67FE9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en-US"/>
              </w:rPr>
              <w:t>&lt; 0.0001</w:t>
            </w:r>
          </w:p>
        </w:tc>
      </w:tr>
      <w:tr w:rsidR="00A116D8" w:rsidRPr="00C67FE9" w14:paraId="709DF8EE" w14:textId="77777777" w:rsidTr="00666EC3">
        <w:tc>
          <w:tcPr>
            <w:tcW w:w="1985" w:type="dxa"/>
            <w:vAlign w:val="center"/>
          </w:tcPr>
          <w:p w14:paraId="39D9552B" w14:textId="77777777" w:rsidR="00A116D8" w:rsidRPr="00C67FE9" w:rsidRDefault="00A116D8" w:rsidP="00A116D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67FE9">
              <w:rPr>
                <w:rFonts w:cstheme="minorHAnsi"/>
                <w:sz w:val="20"/>
                <w:szCs w:val="20"/>
                <w:lang w:val="en-US"/>
              </w:rPr>
              <w:t xml:space="preserve">   </w:t>
            </w:r>
            <w:r>
              <w:rPr>
                <w:rFonts w:cstheme="minorHAnsi"/>
                <w:sz w:val="20"/>
                <w:szCs w:val="20"/>
                <w:lang w:val="en-US"/>
              </w:rPr>
              <w:t>Saplings</w:t>
            </w:r>
          </w:p>
        </w:tc>
        <w:tc>
          <w:tcPr>
            <w:tcW w:w="1276" w:type="dxa"/>
            <w:vAlign w:val="center"/>
          </w:tcPr>
          <w:p w14:paraId="61A53586" w14:textId="77777777" w:rsidR="00A116D8" w:rsidRPr="00C67FE9" w:rsidRDefault="00A116D8" w:rsidP="00A116D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9.2a</w:t>
            </w:r>
          </w:p>
        </w:tc>
        <w:tc>
          <w:tcPr>
            <w:tcW w:w="708" w:type="dxa"/>
            <w:vAlign w:val="center"/>
          </w:tcPr>
          <w:p w14:paraId="1A034CE5" w14:textId="77777777" w:rsidR="00A116D8" w:rsidRPr="00C67FE9" w:rsidRDefault="00A116D8" w:rsidP="00A116D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9.5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14:paraId="0BA9A04C" w14:textId="77777777" w:rsidR="00A116D8" w:rsidRPr="00C67FE9" w:rsidRDefault="00A116D8" w:rsidP="00A116D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11.4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14:paraId="05773272" w14:textId="77777777" w:rsidR="00A116D8" w:rsidRPr="00C67FE9" w:rsidRDefault="00A116D8" w:rsidP="00A116D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10.0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14:paraId="48D6E0AF" w14:textId="77777777" w:rsidR="00A116D8" w:rsidRPr="00C67FE9" w:rsidRDefault="00A116D8" w:rsidP="00A116D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5.0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709" w:type="dxa"/>
            <w:vAlign w:val="center"/>
          </w:tcPr>
          <w:p w14:paraId="767665EC" w14:textId="77777777" w:rsidR="00A116D8" w:rsidRPr="00C67FE9" w:rsidRDefault="00A116D8" w:rsidP="00A116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en-US"/>
              </w:rPr>
            </w:pPr>
            <w:r w:rsidRPr="00C67FE9"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Pr="00C67FE9">
              <w:rPr>
                <w:rFonts w:cstheme="minorHAnsi"/>
                <w:sz w:val="20"/>
                <w:szCs w:val="20"/>
                <w:lang w:val="en-US"/>
              </w:rPr>
              <w:t>.</w:t>
            </w:r>
            <w:r>
              <w:rPr>
                <w:rFonts w:cstheme="min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14:paraId="37311276" w14:textId="77777777" w:rsidR="00A116D8" w:rsidRPr="00C67FE9" w:rsidRDefault="00A116D8" w:rsidP="00A116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en-US"/>
              </w:rPr>
            </w:pPr>
            <w:r w:rsidRPr="00C67FE9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en-US"/>
              </w:rPr>
              <w:t>&lt; 0.0001</w:t>
            </w:r>
          </w:p>
        </w:tc>
      </w:tr>
      <w:tr w:rsidR="00A116D8" w:rsidRPr="00C67FE9" w14:paraId="549976B8" w14:textId="77777777" w:rsidTr="00666EC3">
        <w:tc>
          <w:tcPr>
            <w:tcW w:w="1985" w:type="dxa"/>
            <w:vAlign w:val="center"/>
          </w:tcPr>
          <w:p w14:paraId="31DA7285" w14:textId="76FA8249" w:rsidR="00A116D8" w:rsidRPr="00C67FE9" w:rsidRDefault="00A116D8" w:rsidP="00A116D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4683707" w14:textId="72425D19" w:rsidR="00A116D8" w:rsidRPr="00C67FE9" w:rsidRDefault="00A116D8" w:rsidP="00A116D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4D13D1CC" w14:textId="3B2AC132" w:rsidR="00A116D8" w:rsidRPr="00C67FE9" w:rsidRDefault="00A116D8" w:rsidP="00A116D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C64592D" w14:textId="0CEB550E" w:rsidR="00A116D8" w:rsidRPr="00C67FE9" w:rsidRDefault="00A116D8" w:rsidP="00A116D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0BDD391" w14:textId="4876B42F" w:rsidR="00A116D8" w:rsidRPr="00C67FE9" w:rsidRDefault="00A116D8" w:rsidP="00A116D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D6A0858" w14:textId="0089FB34" w:rsidR="00A116D8" w:rsidRPr="00C67FE9" w:rsidRDefault="00A116D8" w:rsidP="00A116D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1CD43B2" w14:textId="452D93C0" w:rsidR="00A116D8" w:rsidRPr="00C67FE9" w:rsidRDefault="00A116D8" w:rsidP="00A116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AAAC6CE" w14:textId="7763A7E9" w:rsidR="00A116D8" w:rsidRPr="00C67FE9" w:rsidRDefault="00A116D8" w:rsidP="00A116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A116D8" w:rsidRPr="00C67FE9" w14:paraId="2F49B544" w14:textId="77777777" w:rsidTr="00666EC3">
        <w:tc>
          <w:tcPr>
            <w:tcW w:w="1985" w:type="dxa"/>
            <w:vMerge w:val="restart"/>
            <w:vAlign w:val="bottom"/>
          </w:tcPr>
          <w:p w14:paraId="567C9E6A" w14:textId="6B3EDCA4" w:rsidR="00A116D8" w:rsidRPr="00C67FE9" w:rsidRDefault="00A116D8" w:rsidP="00A116D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Shannon diversity</w:t>
            </w:r>
          </w:p>
        </w:tc>
        <w:tc>
          <w:tcPr>
            <w:tcW w:w="1276" w:type="dxa"/>
            <w:vMerge w:val="restart"/>
            <w:vAlign w:val="bottom"/>
          </w:tcPr>
          <w:p w14:paraId="05D63289" w14:textId="4959FA06" w:rsidR="00A116D8" w:rsidRPr="00C67FE9" w:rsidRDefault="00A116D8" w:rsidP="00A116D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 w:val="restart"/>
            <w:vAlign w:val="bottom"/>
          </w:tcPr>
          <w:p w14:paraId="055D6613" w14:textId="61245190" w:rsidR="00A116D8" w:rsidRPr="00C67FE9" w:rsidRDefault="00A116D8" w:rsidP="00A116D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6B219222" w14:textId="789AAE79" w:rsidR="00A116D8" w:rsidRPr="00C67FE9" w:rsidRDefault="00A116D8" w:rsidP="00A116D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01F01B24" w14:textId="74D709AA" w:rsidR="00A116D8" w:rsidRPr="00C67FE9" w:rsidRDefault="00A116D8" w:rsidP="00A116D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734DE00F" w14:textId="7FEE5244" w:rsidR="00A116D8" w:rsidRPr="00C67FE9" w:rsidRDefault="00A116D8" w:rsidP="00A116D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63EB60" w14:textId="5F1603CF" w:rsidR="00A116D8" w:rsidRPr="00C67FE9" w:rsidRDefault="00A116D8" w:rsidP="00A116D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Linear model</w:t>
            </w:r>
          </w:p>
        </w:tc>
      </w:tr>
      <w:tr w:rsidR="00A116D8" w:rsidRPr="006937B3" w14:paraId="1C117D59" w14:textId="77777777" w:rsidTr="00666EC3">
        <w:trPr>
          <w:trHeight w:val="82"/>
        </w:trPr>
        <w:tc>
          <w:tcPr>
            <w:tcW w:w="1985" w:type="dxa"/>
            <w:vMerge/>
            <w:vAlign w:val="bottom"/>
          </w:tcPr>
          <w:p w14:paraId="39BBC10E" w14:textId="77777777" w:rsidR="00A116D8" w:rsidRPr="006937B3" w:rsidRDefault="00A116D8" w:rsidP="00A116D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bottom"/>
          </w:tcPr>
          <w:p w14:paraId="72E9F745" w14:textId="0D900AD5" w:rsidR="00A116D8" w:rsidRPr="006937B3" w:rsidRDefault="00A116D8" w:rsidP="00A116D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bottom"/>
          </w:tcPr>
          <w:p w14:paraId="14C01352" w14:textId="053DB2BC" w:rsidR="00A116D8" w:rsidRPr="006937B3" w:rsidRDefault="00A116D8" w:rsidP="00A116D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bottom"/>
          </w:tcPr>
          <w:p w14:paraId="27B1F101" w14:textId="01E9A24A" w:rsidR="00A116D8" w:rsidRPr="006937B3" w:rsidRDefault="00A116D8" w:rsidP="00A116D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bottom"/>
          </w:tcPr>
          <w:p w14:paraId="70778063" w14:textId="0AF82872" w:rsidR="00A116D8" w:rsidRPr="006937B3" w:rsidRDefault="00A116D8" w:rsidP="00A116D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bottom"/>
          </w:tcPr>
          <w:p w14:paraId="33854BAE" w14:textId="1CB9286C" w:rsidR="00A116D8" w:rsidRPr="006937B3" w:rsidRDefault="00A116D8" w:rsidP="00A116D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B8EAD1" w14:textId="033C62F0" w:rsidR="00A116D8" w:rsidRPr="006937B3" w:rsidRDefault="00A116D8" w:rsidP="00A116D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150FF2" w14:textId="77777777" w:rsidR="00A116D8" w:rsidRPr="006937B3" w:rsidRDefault="00A116D8" w:rsidP="00A116D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937B3">
              <w:rPr>
                <w:rFonts w:cstheme="minorHAnsi"/>
                <w:b/>
                <w:sz w:val="20"/>
                <w:szCs w:val="20"/>
                <w:lang w:val="en-US"/>
              </w:rPr>
              <w:t>P</w:t>
            </w:r>
          </w:p>
        </w:tc>
      </w:tr>
      <w:tr w:rsidR="00A116D8" w:rsidRPr="00C67FE9" w14:paraId="78AF60D0" w14:textId="77777777" w:rsidTr="00666EC3">
        <w:tc>
          <w:tcPr>
            <w:tcW w:w="1985" w:type="dxa"/>
            <w:vAlign w:val="center"/>
          </w:tcPr>
          <w:p w14:paraId="3635E08A" w14:textId="234BDF77" w:rsidR="00A116D8" w:rsidRPr="00C67FE9" w:rsidRDefault="00A116D8" w:rsidP="00A116D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   </w:t>
            </w:r>
            <w:r w:rsidRPr="00C67FE9">
              <w:rPr>
                <w:rFonts w:cstheme="minorHAnsi"/>
                <w:sz w:val="20"/>
                <w:szCs w:val="20"/>
                <w:lang w:val="en-US"/>
              </w:rPr>
              <w:t>Mature individuals</w:t>
            </w:r>
          </w:p>
        </w:tc>
        <w:tc>
          <w:tcPr>
            <w:tcW w:w="1276" w:type="dxa"/>
            <w:vAlign w:val="center"/>
          </w:tcPr>
          <w:p w14:paraId="4BF3DA56" w14:textId="0E51314B" w:rsidR="00A116D8" w:rsidRDefault="00A116D8" w:rsidP="00A116D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1.7ab</w:t>
            </w:r>
          </w:p>
        </w:tc>
        <w:tc>
          <w:tcPr>
            <w:tcW w:w="708" w:type="dxa"/>
            <w:vAlign w:val="center"/>
          </w:tcPr>
          <w:p w14:paraId="650BE4AA" w14:textId="411634F8" w:rsidR="00A116D8" w:rsidRDefault="00A116D8" w:rsidP="00A116D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1.6b</w:t>
            </w:r>
          </w:p>
        </w:tc>
        <w:tc>
          <w:tcPr>
            <w:tcW w:w="1134" w:type="dxa"/>
            <w:vAlign w:val="center"/>
          </w:tcPr>
          <w:p w14:paraId="14503C48" w14:textId="00EB5AB5" w:rsidR="00A116D8" w:rsidRDefault="00A116D8" w:rsidP="00A116D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2.3c</w:t>
            </w:r>
          </w:p>
        </w:tc>
        <w:tc>
          <w:tcPr>
            <w:tcW w:w="1134" w:type="dxa"/>
            <w:vAlign w:val="center"/>
          </w:tcPr>
          <w:p w14:paraId="6525468F" w14:textId="60038E12" w:rsidR="00A116D8" w:rsidRDefault="00A116D8" w:rsidP="00A116D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1.9a</w:t>
            </w:r>
            <w:r w:rsidR="00025208">
              <w:rPr>
                <w:rFonts w:cstheme="minorHAnsi"/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vAlign w:val="center"/>
          </w:tcPr>
          <w:p w14:paraId="6210C2D3" w14:textId="036E2ADA" w:rsidR="00A116D8" w:rsidRDefault="00A116D8" w:rsidP="00A116D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1.2</w:t>
            </w:r>
            <w:r w:rsidR="00025208">
              <w:rPr>
                <w:rFonts w:cstheme="minorHAnsi"/>
                <w:sz w:val="20"/>
                <w:szCs w:val="20"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2BB6374" w14:textId="72CED6A0" w:rsidR="00A116D8" w:rsidRDefault="00A116D8" w:rsidP="00A116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en-US"/>
              </w:rPr>
              <w:t>23.1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9E31BD3" w14:textId="040CB4A9" w:rsidR="00A116D8" w:rsidRPr="00C67FE9" w:rsidRDefault="00A116D8" w:rsidP="00A116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en-US"/>
              </w:rPr>
            </w:pPr>
            <w:r w:rsidRPr="00C67FE9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en-US"/>
              </w:rPr>
              <w:t>&lt; 0.0001</w:t>
            </w:r>
          </w:p>
        </w:tc>
      </w:tr>
      <w:tr w:rsidR="00A116D8" w:rsidRPr="00C67FE9" w14:paraId="4DD15A62" w14:textId="77777777" w:rsidTr="00666EC3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18EB702" w14:textId="73190B84" w:rsidR="00A116D8" w:rsidRPr="00C67FE9" w:rsidRDefault="00A116D8" w:rsidP="00A116D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   </w:t>
            </w:r>
            <w:r w:rsidRPr="00C67FE9">
              <w:rPr>
                <w:rFonts w:cstheme="minorHAnsi"/>
                <w:sz w:val="20"/>
                <w:szCs w:val="20"/>
                <w:lang w:val="en-US"/>
              </w:rPr>
              <w:t>Saplings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B0FB07B" w14:textId="44AB7310" w:rsidR="00A116D8" w:rsidRPr="00C67FE9" w:rsidRDefault="00A116D8" w:rsidP="00A116D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1.7a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3F20F9D" w14:textId="7E68A804" w:rsidR="00A116D8" w:rsidRPr="00C67FE9" w:rsidRDefault="00A116D8" w:rsidP="00A116D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1.7a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84DC4F7" w14:textId="5236D09D" w:rsidR="00A116D8" w:rsidRPr="00C67FE9" w:rsidRDefault="00A116D8" w:rsidP="00A116D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1.9a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8A03C9" w14:textId="1086C6D6" w:rsidR="00A116D8" w:rsidRPr="00C67FE9" w:rsidRDefault="00A116D8" w:rsidP="00A116D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1.9a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BBFF782" w14:textId="560600F3" w:rsidR="00A116D8" w:rsidRPr="00C67FE9" w:rsidRDefault="00A116D8" w:rsidP="00A116D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1.4b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D15FE25" w14:textId="3300AA4D" w:rsidR="00A116D8" w:rsidRPr="00C67FE9" w:rsidRDefault="00A116D8" w:rsidP="00A116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en-US"/>
              </w:rPr>
              <w:t>6.5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FC39900" w14:textId="526B2E8B" w:rsidR="00A116D8" w:rsidRPr="00C67FE9" w:rsidRDefault="00A116D8" w:rsidP="00A116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en-US"/>
              </w:rPr>
              <w:t>0.0001</w:t>
            </w:r>
          </w:p>
        </w:tc>
      </w:tr>
    </w:tbl>
    <w:p w14:paraId="24B0CCEB" w14:textId="77777777" w:rsidR="00383358" w:rsidRDefault="00383358" w:rsidP="00CA3C06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14:paraId="572B8CCD" w14:textId="063464FA" w:rsidR="008073E1" w:rsidRPr="00C111AF" w:rsidRDefault="008073E1" w:rsidP="00CA3C06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14:paraId="0115C9A4" w14:textId="77777777" w:rsidR="00EC610C" w:rsidRPr="00C111AF" w:rsidRDefault="00EC610C" w:rsidP="00CA3C06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C111AF">
        <w:rPr>
          <w:rFonts w:cstheme="minorHAnsi"/>
          <w:sz w:val="20"/>
          <w:szCs w:val="20"/>
          <w:lang w:val="en-US"/>
        </w:rPr>
        <w:br w:type="page"/>
      </w:r>
    </w:p>
    <w:p w14:paraId="399F561B" w14:textId="485A11DD" w:rsidR="000E1572" w:rsidRPr="00073C57" w:rsidRDefault="004A5A45" w:rsidP="00B566D9">
      <w:pPr>
        <w:pStyle w:val="Balk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Toc70782411"/>
      <w:r>
        <w:rPr>
          <w:rFonts w:asciiTheme="minorHAnsi" w:hAnsiTheme="minorHAnsi" w:cstheme="minorHAnsi"/>
          <w:sz w:val="22"/>
          <w:szCs w:val="22"/>
        </w:rPr>
        <w:lastRenderedPageBreak/>
        <w:t>Supplementary Table 4</w:t>
      </w:r>
      <w:r w:rsidR="00883892" w:rsidRPr="00073C57">
        <w:rPr>
          <w:rFonts w:asciiTheme="minorHAnsi" w:hAnsiTheme="minorHAnsi" w:cstheme="minorHAnsi"/>
          <w:sz w:val="22"/>
          <w:szCs w:val="22"/>
        </w:rPr>
        <w:t xml:space="preserve">. </w:t>
      </w:r>
      <w:r w:rsidR="00883892" w:rsidRPr="001B4351">
        <w:rPr>
          <w:rFonts w:asciiTheme="minorHAnsi" w:hAnsiTheme="minorHAnsi" w:cstheme="minorHAnsi"/>
          <w:b w:val="0"/>
          <w:sz w:val="22"/>
          <w:szCs w:val="22"/>
        </w:rPr>
        <w:t xml:space="preserve">The frequency of occurrence of each species in the belt transects in each vegetation type. Values are the percentage of transects </w:t>
      </w:r>
      <w:r w:rsidR="00073C57" w:rsidRPr="001B4351">
        <w:rPr>
          <w:rFonts w:asciiTheme="minorHAnsi" w:hAnsiTheme="minorHAnsi" w:cstheme="minorHAnsi"/>
          <w:b w:val="0"/>
          <w:sz w:val="22"/>
          <w:szCs w:val="22"/>
        </w:rPr>
        <w:t xml:space="preserve">in which </w:t>
      </w:r>
      <w:r w:rsidR="00394260">
        <w:rPr>
          <w:rFonts w:asciiTheme="minorHAnsi" w:hAnsiTheme="minorHAnsi" w:cstheme="minorHAnsi"/>
          <w:b w:val="0"/>
          <w:sz w:val="22"/>
          <w:szCs w:val="22"/>
        </w:rPr>
        <w:t xml:space="preserve">mature individuals of </w:t>
      </w:r>
      <w:r w:rsidR="00EA58DC">
        <w:rPr>
          <w:rFonts w:asciiTheme="minorHAnsi" w:hAnsiTheme="minorHAnsi" w:cstheme="minorHAnsi"/>
          <w:b w:val="0"/>
          <w:sz w:val="22"/>
          <w:szCs w:val="22"/>
        </w:rPr>
        <w:t>the</w:t>
      </w:r>
      <w:r w:rsidR="00883892" w:rsidRPr="001B4351">
        <w:rPr>
          <w:rFonts w:asciiTheme="minorHAnsi" w:hAnsiTheme="minorHAnsi" w:cstheme="minorHAnsi"/>
          <w:b w:val="0"/>
          <w:sz w:val="22"/>
          <w:szCs w:val="22"/>
        </w:rPr>
        <w:t xml:space="preserve"> species w</w:t>
      </w:r>
      <w:r w:rsidR="005F51E7">
        <w:rPr>
          <w:rFonts w:asciiTheme="minorHAnsi" w:hAnsiTheme="minorHAnsi" w:cstheme="minorHAnsi"/>
          <w:b w:val="0"/>
          <w:sz w:val="22"/>
          <w:szCs w:val="22"/>
        </w:rPr>
        <w:t>ere</w:t>
      </w:r>
      <w:r w:rsidR="00883892" w:rsidRPr="001B4351">
        <w:rPr>
          <w:rFonts w:asciiTheme="minorHAnsi" w:hAnsiTheme="minorHAnsi" w:cstheme="minorHAnsi"/>
          <w:b w:val="0"/>
          <w:sz w:val="22"/>
          <w:szCs w:val="22"/>
        </w:rPr>
        <w:t xml:space="preserve"> recorded.</w:t>
      </w:r>
      <w:bookmarkEnd w:id="4"/>
    </w:p>
    <w:p w14:paraId="30B72872" w14:textId="77777777" w:rsidR="000E1572" w:rsidRPr="00C111AF" w:rsidRDefault="000E1572" w:rsidP="000E1572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992"/>
        <w:gridCol w:w="992"/>
        <w:gridCol w:w="1134"/>
        <w:gridCol w:w="1134"/>
        <w:gridCol w:w="1134"/>
      </w:tblGrid>
      <w:tr w:rsidR="00883892" w:rsidRPr="00C111AF" w14:paraId="1528EAB6" w14:textId="77777777" w:rsidTr="00017CA7">
        <w:tc>
          <w:tcPr>
            <w:tcW w:w="3539" w:type="dxa"/>
            <w:vMerge w:val="restart"/>
            <w:vAlign w:val="center"/>
          </w:tcPr>
          <w:p w14:paraId="7D9760B2" w14:textId="77777777" w:rsidR="00883892" w:rsidRPr="00C111AF" w:rsidRDefault="00883892" w:rsidP="00394260">
            <w:pPr>
              <w:rPr>
                <w:rFonts w:cstheme="minorHAnsi"/>
                <w:b/>
                <w:sz w:val="20"/>
                <w:szCs w:val="20"/>
                <w:highlight w:val="cyan"/>
                <w:lang w:val="en-US"/>
              </w:rPr>
            </w:pPr>
            <w:r w:rsidRPr="00C111AF">
              <w:rPr>
                <w:rFonts w:cstheme="minorHAnsi"/>
                <w:b/>
                <w:sz w:val="20"/>
                <w:szCs w:val="20"/>
                <w:lang w:val="en-US"/>
              </w:rPr>
              <w:t>Species</w:t>
            </w:r>
          </w:p>
        </w:tc>
        <w:tc>
          <w:tcPr>
            <w:tcW w:w="5386" w:type="dxa"/>
            <w:gridSpan w:val="5"/>
            <w:vAlign w:val="center"/>
          </w:tcPr>
          <w:p w14:paraId="5A80AAE5" w14:textId="317FE327" w:rsidR="00883892" w:rsidRPr="00C111AF" w:rsidRDefault="00883892" w:rsidP="00883892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Vegetation type</w:t>
            </w:r>
          </w:p>
        </w:tc>
      </w:tr>
      <w:tr w:rsidR="007B3F45" w:rsidRPr="00C111AF" w14:paraId="52A0720F" w14:textId="77777777" w:rsidTr="0080190E">
        <w:tc>
          <w:tcPr>
            <w:tcW w:w="3539" w:type="dxa"/>
            <w:vMerge/>
            <w:vAlign w:val="center"/>
          </w:tcPr>
          <w:p w14:paraId="5DC10196" w14:textId="77777777" w:rsidR="007B3F45" w:rsidRPr="00C111AF" w:rsidRDefault="007B3F45" w:rsidP="007B3F45">
            <w:pPr>
              <w:rPr>
                <w:rFonts w:cstheme="minorHAnsi"/>
                <w:b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C8E0650" w14:textId="1748218F" w:rsidR="007B3F45" w:rsidRPr="00883892" w:rsidRDefault="007B3F45" w:rsidP="0080190E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Semi-closed forest</w:t>
            </w:r>
          </w:p>
        </w:tc>
        <w:tc>
          <w:tcPr>
            <w:tcW w:w="992" w:type="dxa"/>
            <w:vAlign w:val="center"/>
          </w:tcPr>
          <w:p w14:paraId="1F952C9E" w14:textId="31BDC6DC" w:rsidR="007B3F45" w:rsidRPr="00883892" w:rsidRDefault="007B3F45" w:rsidP="0080190E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Open forest</w:t>
            </w:r>
          </w:p>
        </w:tc>
        <w:tc>
          <w:tcPr>
            <w:tcW w:w="1134" w:type="dxa"/>
            <w:vAlign w:val="center"/>
          </w:tcPr>
          <w:p w14:paraId="38DD5F1F" w14:textId="2B7F07F4" w:rsidR="007B3F45" w:rsidRPr="00883892" w:rsidRDefault="007B3F45" w:rsidP="0080190E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Closed shrubland</w:t>
            </w:r>
          </w:p>
        </w:tc>
        <w:tc>
          <w:tcPr>
            <w:tcW w:w="1134" w:type="dxa"/>
            <w:vAlign w:val="center"/>
          </w:tcPr>
          <w:p w14:paraId="1F970B2B" w14:textId="7615CB20" w:rsidR="007B3F45" w:rsidRPr="00883892" w:rsidRDefault="007B3F45" w:rsidP="0080190E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Open shrubland</w:t>
            </w:r>
          </w:p>
        </w:tc>
        <w:tc>
          <w:tcPr>
            <w:tcW w:w="1134" w:type="dxa"/>
            <w:vAlign w:val="center"/>
          </w:tcPr>
          <w:p w14:paraId="00944179" w14:textId="55F1EDA8" w:rsidR="007B3F45" w:rsidRPr="00883892" w:rsidRDefault="007B3F45" w:rsidP="0080190E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Scrubland</w:t>
            </w:r>
          </w:p>
        </w:tc>
      </w:tr>
      <w:tr w:rsidR="002C78DE" w:rsidRPr="00017CA7" w14:paraId="027B7D77" w14:textId="77777777" w:rsidTr="00AB6C48">
        <w:trPr>
          <w:trHeight w:val="288"/>
        </w:trPr>
        <w:tc>
          <w:tcPr>
            <w:tcW w:w="3539" w:type="dxa"/>
            <w:noWrap/>
            <w:vAlign w:val="bottom"/>
            <w:hideMark/>
          </w:tcPr>
          <w:p w14:paraId="5759BF96" w14:textId="08A39621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Arbutus andrachne</w:t>
            </w:r>
          </w:p>
        </w:tc>
        <w:tc>
          <w:tcPr>
            <w:tcW w:w="992" w:type="dxa"/>
            <w:noWrap/>
            <w:vAlign w:val="bottom"/>
            <w:hideMark/>
          </w:tcPr>
          <w:p w14:paraId="2917C892" w14:textId="08708FAE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11.11</w:t>
            </w:r>
          </w:p>
        </w:tc>
        <w:tc>
          <w:tcPr>
            <w:tcW w:w="992" w:type="dxa"/>
            <w:noWrap/>
            <w:vAlign w:val="bottom"/>
            <w:hideMark/>
          </w:tcPr>
          <w:p w14:paraId="107642D0" w14:textId="25915B3B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83.33</w:t>
            </w:r>
          </w:p>
        </w:tc>
        <w:tc>
          <w:tcPr>
            <w:tcW w:w="1134" w:type="dxa"/>
            <w:noWrap/>
            <w:vAlign w:val="bottom"/>
            <w:hideMark/>
          </w:tcPr>
          <w:p w14:paraId="23EDDAC3" w14:textId="5BE1EDE1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4.17</w:t>
            </w:r>
          </w:p>
        </w:tc>
        <w:tc>
          <w:tcPr>
            <w:tcW w:w="1134" w:type="dxa"/>
            <w:noWrap/>
            <w:vAlign w:val="bottom"/>
            <w:hideMark/>
          </w:tcPr>
          <w:p w14:paraId="76EE4354" w14:textId="2B201CB6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17.65</w:t>
            </w:r>
          </w:p>
        </w:tc>
        <w:tc>
          <w:tcPr>
            <w:tcW w:w="1134" w:type="dxa"/>
            <w:noWrap/>
            <w:vAlign w:val="bottom"/>
            <w:hideMark/>
          </w:tcPr>
          <w:p w14:paraId="2D99DB36" w14:textId="341DD5FD" w:rsidR="002C78DE" w:rsidRPr="00017CA7" w:rsidRDefault="00E13508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C78DE" w:rsidRPr="00017CA7" w14:paraId="5AA5135C" w14:textId="77777777" w:rsidTr="00AB6C48">
        <w:trPr>
          <w:trHeight w:val="288"/>
        </w:trPr>
        <w:tc>
          <w:tcPr>
            <w:tcW w:w="3539" w:type="dxa"/>
            <w:noWrap/>
            <w:vAlign w:val="bottom"/>
            <w:hideMark/>
          </w:tcPr>
          <w:p w14:paraId="5688DF59" w14:textId="3D0BC973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Arbutus unedo</w:t>
            </w:r>
          </w:p>
        </w:tc>
        <w:tc>
          <w:tcPr>
            <w:tcW w:w="992" w:type="dxa"/>
            <w:noWrap/>
            <w:vAlign w:val="bottom"/>
            <w:hideMark/>
          </w:tcPr>
          <w:p w14:paraId="5BED3E1D" w14:textId="0520ADB6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11.11</w:t>
            </w:r>
          </w:p>
        </w:tc>
        <w:tc>
          <w:tcPr>
            <w:tcW w:w="992" w:type="dxa"/>
            <w:noWrap/>
            <w:vAlign w:val="bottom"/>
            <w:hideMark/>
          </w:tcPr>
          <w:p w14:paraId="3774B4C7" w14:textId="221F55F6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41.67</w:t>
            </w:r>
          </w:p>
        </w:tc>
        <w:tc>
          <w:tcPr>
            <w:tcW w:w="1134" w:type="dxa"/>
            <w:noWrap/>
            <w:vAlign w:val="bottom"/>
            <w:hideMark/>
          </w:tcPr>
          <w:p w14:paraId="134812C2" w14:textId="23EE2964" w:rsidR="002C78DE" w:rsidRPr="00017CA7" w:rsidRDefault="00E13508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noWrap/>
            <w:vAlign w:val="bottom"/>
            <w:hideMark/>
          </w:tcPr>
          <w:p w14:paraId="4F04557F" w14:textId="646889F0" w:rsidR="002C78DE" w:rsidRPr="00017CA7" w:rsidRDefault="00E13508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noWrap/>
            <w:vAlign w:val="bottom"/>
            <w:hideMark/>
          </w:tcPr>
          <w:p w14:paraId="7450CBBD" w14:textId="60231A7A" w:rsidR="002C78DE" w:rsidRPr="00017CA7" w:rsidRDefault="00E13508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C78DE" w:rsidRPr="00017CA7" w14:paraId="65CEFA18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9E49A73" w14:textId="48D7486F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Asparagus aphyllus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05E214" w14:textId="3151CF0C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BEEADD" w14:textId="2B33558C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83.33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44F2B4" w14:textId="35914160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66.67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1FDC19" w14:textId="49DB94B4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70.59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4B9CE5" w14:textId="6922B1BD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25.00</w:t>
            </w:r>
          </w:p>
        </w:tc>
      </w:tr>
      <w:tr w:rsidR="002C78DE" w:rsidRPr="00017CA7" w14:paraId="0800293C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05D6321" w14:textId="51BFC48B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Asperula brevifolia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B0BEDC" w14:textId="7877F4A3" w:rsidR="002C78DE" w:rsidRPr="00017CA7" w:rsidRDefault="00E13508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96B78A" w14:textId="442655CF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8.33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0C1D1F" w14:textId="1FD860C0" w:rsidR="002C78DE" w:rsidRPr="00017CA7" w:rsidRDefault="00E13508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C60EFF" w14:textId="19F72C26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23.53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3A1339" w14:textId="01A62ED3" w:rsidR="002C78DE" w:rsidRPr="00017CA7" w:rsidRDefault="00E13508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C78DE" w:rsidRPr="00017CA7" w14:paraId="013B351D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93A86C4" w14:textId="16CD474D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Calicotome villosa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50C7E0" w14:textId="798955D5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5.56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109878" w14:textId="62B44D63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33.33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B600FF" w14:textId="212D4689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20.83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510276" w14:textId="187803D0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35.29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D8622D" w14:textId="09CED7B7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33.33</w:t>
            </w:r>
          </w:p>
        </w:tc>
      </w:tr>
      <w:tr w:rsidR="002C78DE" w:rsidRPr="00017CA7" w14:paraId="65CC2ACC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7714811" w14:textId="3E557C9E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Celtis australis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E6864D" w14:textId="5957E7B9" w:rsidR="002C78DE" w:rsidRPr="00017CA7" w:rsidRDefault="00E13508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BAF9E9" w14:textId="669CFC75" w:rsidR="002C78DE" w:rsidRPr="00017CA7" w:rsidRDefault="00E13508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12337D" w14:textId="28BC36C1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4.17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4E2611" w14:textId="73A9EFE1" w:rsidR="002C78DE" w:rsidRPr="00017CA7" w:rsidRDefault="00E13508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1723FA" w14:textId="7E926F8E" w:rsidR="002C78DE" w:rsidRPr="00017CA7" w:rsidRDefault="00E13508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C78DE" w:rsidRPr="00017CA7" w14:paraId="18B541A1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492D369" w14:textId="22C40646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Ceratonia siliqua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C55449" w14:textId="6434E361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5.56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3F5901" w14:textId="1E24DCA9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8.33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461ECF" w14:textId="2358DA03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4.17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189B75" w14:textId="64E8E5D3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11.76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109872" w14:textId="5CD854C0" w:rsidR="002C78DE" w:rsidRPr="00017CA7" w:rsidRDefault="00E13508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C78DE" w:rsidRPr="00017CA7" w14:paraId="0F508870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CA38CD5" w14:textId="3D7C1D2A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Cistus creticus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5ED54B" w14:textId="51B559E5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72.22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297949" w14:textId="6C03CC14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91.67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1EB398" w14:textId="1BE1D013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54.17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DCB265" w14:textId="0A319DBB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70.59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B4C75A" w14:textId="4B4ECFE4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50.00</w:t>
            </w:r>
          </w:p>
        </w:tc>
      </w:tr>
      <w:tr w:rsidR="002C78DE" w:rsidRPr="00017CA7" w14:paraId="4C0B676C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F8EE1C5" w14:textId="3730052A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Cistus parviflorus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780C12" w14:textId="6F6F4161" w:rsidR="002C78DE" w:rsidRPr="00017CA7" w:rsidRDefault="00E13508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73EFA5" w14:textId="26538245" w:rsidR="002C78DE" w:rsidRPr="00017CA7" w:rsidRDefault="00E13508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BD765D" w14:textId="6E91695C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4.17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72BD6F" w14:textId="6AFF7491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35.29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D9F151" w14:textId="1FD6FD00" w:rsidR="002C78DE" w:rsidRPr="00017CA7" w:rsidRDefault="00E13508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C78DE" w:rsidRPr="00017CA7" w14:paraId="31A13BAC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C8B8082" w14:textId="511496F4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Cistus salviifolius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CDF91B" w14:textId="1ABEA571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72.22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DA60A3" w14:textId="355A74C0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75.00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BA59A2" w14:textId="5DA5139D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54.17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0D5E9C" w14:textId="726495BB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52.94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F380CD" w14:textId="4CA6892B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50.00</w:t>
            </w:r>
          </w:p>
        </w:tc>
      </w:tr>
      <w:tr w:rsidR="002C78DE" w:rsidRPr="00017CA7" w14:paraId="6DAEFBD3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17B116D" w14:textId="2A5C8BAF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Cotinus coggygria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583134" w14:textId="0BCE07B2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11.11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6470FC" w14:textId="4DEC3A18" w:rsidR="002C78DE" w:rsidRPr="00017CA7" w:rsidRDefault="00E13508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4F25E6" w14:textId="1199541E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4.17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6DC4CA" w14:textId="3CEE6CA3" w:rsidR="002C78DE" w:rsidRPr="00017CA7" w:rsidRDefault="00E13508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236A39" w14:textId="72267557" w:rsidR="002C78DE" w:rsidRPr="00017CA7" w:rsidRDefault="00E13508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C78DE" w:rsidRPr="00017CA7" w14:paraId="61425E1A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CFFB5CD" w14:textId="7295B3CF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Crataegus monogyna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EE65E5" w14:textId="0B91684A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5.56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C7D5BC" w14:textId="1EACCE6B" w:rsidR="002C78DE" w:rsidRPr="00017CA7" w:rsidRDefault="00E13508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5F7B70" w14:textId="143911E1" w:rsidR="002C78DE" w:rsidRPr="00017CA7" w:rsidRDefault="00E13508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0F7856" w14:textId="0321A646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35.29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8876CC" w14:textId="0BFD0D37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25.00</w:t>
            </w:r>
          </w:p>
        </w:tc>
      </w:tr>
      <w:tr w:rsidR="002C78DE" w:rsidRPr="00017CA7" w14:paraId="10773FDC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A20FE29" w14:textId="7EBF258A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Cupressus sempervirens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C34841" w14:textId="0F7FEF8B" w:rsidR="002C78DE" w:rsidRPr="00017CA7" w:rsidRDefault="00E13508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B7CBE4" w14:textId="28C56BF3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8.33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15C16C" w14:textId="636EF02D" w:rsidR="002C78DE" w:rsidRPr="00017CA7" w:rsidRDefault="00E13508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AA0CAD" w14:textId="63C4A2D5" w:rsidR="002C78DE" w:rsidRPr="00017CA7" w:rsidRDefault="00E13508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B5046A" w14:textId="7F3AB183" w:rsidR="002C78DE" w:rsidRPr="00017CA7" w:rsidRDefault="00E13508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C78DE" w:rsidRPr="00017CA7" w14:paraId="775F2270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9D99D3C" w14:textId="4DED6C8E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Cytisopsis pseudocytisus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71D71F" w14:textId="149A443F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16.67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568F4F" w14:textId="15494388" w:rsidR="002C78DE" w:rsidRPr="00017CA7" w:rsidRDefault="00E13508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C4BBBD" w14:textId="5EAFAD15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16.67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632D2F" w14:textId="2BF90E50" w:rsidR="002C78DE" w:rsidRPr="00017CA7" w:rsidRDefault="00E13508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C930BA" w14:textId="7B0089E8" w:rsidR="002C78DE" w:rsidRPr="00017CA7" w:rsidRDefault="00E13508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C78DE" w:rsidRPr="00017CA7" w14:paraId="0BBA6B15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7B91ED9" w14:textId="6F907C6C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Daphne gnidioides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E11D8F" w14:textId="0F844279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22.22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37CFAA" w14:textId="3FC966E6" w:rsidR="002C78DE" w:rsidRPr="00017CA7" w:rsidRDefault="00E13508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2688FF" w14:textId="425C797D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16.67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62691E" w14:textId="4ACEBFBE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52.94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676C82" w14:textId="7D575E12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25.00</w:t>
            </w:r>
          </w:p>
        </w:tc>
      </w:tr>
      <w:tr w:rsidR="002C78DE" w:rsidRPr="00017CA7" w14:paraId="7FC32AFC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9AAAC6B" w14:textId="52082E98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Daphne sericea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A549A7" w14:textId="07A730D6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5.56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078222" w14:textId="6225C1AD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8.33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180C92" w14:textId="5F9F246C" w:rsidR="002C78DE" w:rsidRPr="00017CA7" w:rsidRDefault="00E13508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A71C0C" w14:textId="364A5C18" w:rsidR="002C78DE" w:rsidRPr="00017CA7" w:rsidRDefault="00E13508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EBDE7C" w14:textId="0ACBEBD5" w:rsidR="002C78DE" w:rsidRPr="00017CA7" w:rsidRDefault="00E13508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C78DE" w:rsidRPr="00017CA7" w14:paraId="1923CFEE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D551422" w14:textId="56495B76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Dittrichia viscosa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F24FAB" w14:textId="764642A8" w:rsidR="002C78DE" w:rsidRPr="00017CA7" w:rsidRDefault="00E13508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E71B94" w14:textId="1CBF77F6" w:rsidR="002C78DE" w:rsidRPr="00017CA7" w:rsidRDefault="00E13508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19C90B" w14:textId="0DDD9939" w:rsidR="002C78DE" w:rsidRPr="00017CA7" w:rsidRDefault="00E13508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428164" w14:textId="4F4F8394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5.88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6A9D5D" w14:textId="3E0B3713" w:rsidR="002C78DE" w:rsidRPr="00017CA7" w:rsidRDefault="00E13508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C78DE" w:rsidRPr="00017CA7" w14:paraId="47F1ED31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DEC9A75" w14:textId="7BEFB657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Erica manipuliflora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EE286F" w14:textId="608E6458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27.78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92116C" w14:textId="4898C764" w:rsidR="002C78DE" w:rsidRPr="00017CA7" w:rsidRDefault="00E13508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B35A0A" w14:textId="060525E7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58.33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920A93" w14:textId="20B664FF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17.65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AC742E" w14:textId="57BC9859" w:rsidR="002C78DE" w:rsidRPr="00017CA7" w:rsidRDefault="00E13508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C78DE" w:rsidRPr="00017CA7" w14:paraId="63E3310D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7253A88" w14:textId="3F3F5BE2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Euphorbia acanthothamnos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43430E" w14:textId="5DD433B9" w:rsidR="002C78DE" w:rsidRPr="00017CA7" w:rsidRDefault="00E13508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704D25" w14:textId="58229F0B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41.67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4C7536" w14:textId="64F760F4" w:rsidR="002C78DE" w:rsidRPr="00017CA7" w:rsidRDefault="00E13508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395A42" w14:textId="352146DF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29.41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484DF4" w14:textId="57A36C3E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8.33</w:t>
            </w:r>
          </w:p>
        </w:tc>
      </w:tr>
      <w:tr w:rsidR="002C78DE" w:rsidRPr="00017CA7" w14:paraId="5397921E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DDDAE65" w14:textId="45BA7F42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Genista acanthoclada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781708" w14:textId="039C18DE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44.44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186C8B" w14:textId="4945E883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75.00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08D3C7" w14:textId="046B43BB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79.17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B17DD7" w14:textId="2B682E2B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70.59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358762" w14:textId="1EF67E30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58.33</w:t>
            </w:r>
          </w:p>
        </w:tc>
      </w:tr>
      <w:tr w:rsidR="002C78DE" w:rsidRPr="00017CA7" w14:paraId="475C07BE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8CD68BB" w14:textId="34D5E1E4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Hypericum empetrifolium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37B3FC" w14:textId="38678896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5.56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00B3AC" w14:textId="6521A5AC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F9A154" w14:textId="0E6A5FD3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12.50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AEF72C" w14:textId="4C0741BE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29.41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4D1CF1" w14:textId="4FA10F86" w:rsidR="002C78DE" w:rsidRPr="00017CA7" w:rsidRDefault="004F5F01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C78DE" w:rsidRPr="00017CA7" w14:paraId="27D2AFFC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30A1D4B9" w14:textId="5190114B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Juniperus oxycedrus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6A88BC" w14:textId="76830D8A" w:rsidR="002C78DE" w:rsidRPr="00017CA7" w:rsidRDefault="004F5F01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0C71BB" w14:textId="752CB10F" w:rsidR="002C78DE" w:rsidRPr="00017CA7" w:rsidRDefault="004F5F01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74002D" w14:textId="6F8C47C8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4.17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37B81C" w14:textId="3D107F8E" w:rsidR="002C78DE" w:rsidRPr="00017CA7" w:rsidRDefault="004F5F01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9EC405" w14:textId="68D4F31F" w:rsidR="002C78DE" w:rsidRPr="00017CA7" w:rsidRDefault="004F5F01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C78DE" w:rsidRPr="00017CA7" w14:paraId="4B782674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8B62AEA" w14:textId="1BCB35A4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Laurus nobilis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994113" w14:textId="6788C7F3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11.11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626F97" w14:textId="0CD986FE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8.33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5FA6BA" w14:textId="37E306EF" w:rsidR="002C78DE" w:rsidRPr="00017CA7" w:rsidRDefault="004F5F01" w:rsidP="004F5F01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8C3A95" w14:textId="43B53E1A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5.88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B060A3" w14:textId="2A98909F" w:rsidR="002C78DE" w:rsidRPr="00017CA7" w:rsidRDefault="004F5F01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C78DE" w:rsidRPr="00017CA7" w14:paraId="79A1B60F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B6816CB" w14:textId="50268B64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Lavandula stoechas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3F3DBE" w14:textId="2CD666CF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38.89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306D40" w14:textId="6CED523C" w:rsidR="002C78DE" w:rsidRPr="00017CA7" w:rsidRDefault="004F5F01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DC182E" w14:textId="06AB656D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54.17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984DCA" w14:textId="64C4C032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41.18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ED173F" w14:textId="16BBB00A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50.00</w:t>
            </w:r>
          </w:p>
        </w:tc>
      </w:tr>
      <w:tr w:rsidR="002C78DE" w:rsidRPr="00017CA7" w14:paraId="48B06CE6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BD2460C" w14:textId="450D3B5C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Myrtus communis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D62A13" w14:textId="6B4F8A55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5.56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191470" w14:textId="1F97BA02" w:rsidR="002C78DE" w:rsidRPr="00017CA7" w:rsidRDefault="004F5F01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31D7FE" w14:textId="187168E7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12.50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37F3CE" w14:textId="07D6BED2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5.88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90F916" w14:textId="7776ED15" w:rsidR="002C78DE" w:rsidRPr="00017CA7" w:rsidRDefault="004F5F01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C78DE" w:rsidRPr="00017CA7" w14:paraId="77B85DCB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334E9E54" w14:textId="5A959FBA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Olea europaea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1CD022" w14:textId="3CA7A964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38.89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699D76" w14:textId="16597B68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91.67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CAB465" w14:textId="081E6F55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25.00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7782B2" w14:textId="6506A93F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70.59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DDD81B" w14:textId="16586778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33.33</w:t>
            </w:r>
          </w:p>
        </w:tc>
      </w:tr>
      <w:tr w:rsidR="002C78DE" w:rsidRPr="00017CA7" w14:paraId="1A029772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6F33AB7" w14:textId="2D74A143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Origanum onites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2075FD" w14:textId="40E16EB6" w:rsidR="002C78DE" w:rsidRPr="00017CA7" w:rsidRDefault="004F5F01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5B6053" w14:textId="679F6640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8.33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8B1BE8" w14:textId="707FECD4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4.17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BA5F42" w14:textId="773DAA5E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29.41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E547DB" w14:textId="724D6708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16.67</w:t>
            </w:r>
          </w:p>
        </w:tc>
      </w:tr>
      <w:tr w:rsidR="002C78DE" w:rsidRPr="00017CA7" w14:paraId="22EFEF9A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0789FB1" w14:textId="433E3C4D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Osyris alba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933ABE" w14:textId="5E12CF7E" w:rsidR="002C78DE" w:rsidRPr="00017CA7" w:rsidRDefault="004F5F01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416529" w14:textId="4A2EE90F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41.67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D2C370" w14:textId="65CD86EC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4.17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A08EF5" w14:textId="4BDA3F02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41.18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991CBB" w14:textId="60BEF842" w:rsidR="002C78DE" w:rsidRPr="00017CA7" w:rsidRDefault="004F5F01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C78DE" w:rsidRPr="00017CA7" w14:paraId="253D43A3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9C7AD3A" w14:textId="43B079F0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Paliurus spina-christi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4D7272" w14:textId="73404EDB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5.56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2C5A3A" w14:textId="51E97208" w:rsidR="002C78DE" w:rsidRPr="00017CA7" w:rsidRDefault="004F5F01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8E429A" w14:textId="4B09C166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12.50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9DFE7C" w14:textId="3C6C2FF7" w:rsidR="002C78DE" w:rsidRPr="00017CA7" w:rsidRDefault="004F5F01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38D482" w14:textId="423393E9" w:rsidR="002C78DE" w:rsidRPr="00017CA7" w:rsidRDefault="004F5F01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C78DE" w:rsidRPr="00017CA7" w14:paraId="430A2B33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3A5897D6" w14:textId="0EF2E2B2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Phillyrea latifolia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C5BB7D" w14:textId="7BEB6BB9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61.11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B6A6F2" w14:textId="701789C9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2F4132" w14:textId="7A97496A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70.83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E4E63E" w14:textId="23AC47CC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52.94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61B283" w14:textId="1756FC27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25.00</w:t>
            </w:r>
          </w:p>
        </w:tc>
      </w:tr>
      <w:tr w:rsidR="002C78DE" w:rsidRPr="00017CA7" w14:paraId="714AE33E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82814AC" w14:textId="3FCAD2E6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Phlomis grandiflora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ADFFD3" w14:textId="4F2C537C" w:rsidR="002C78DE" w:rsidRPr="00017CA7" w:rsidRDefault="004F5F01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3C0684" w14:textId="60D280D9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25.00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D2A6A9" w14:textId="6F19219C" w:rsidR="002C78DE" w:rsidRPr="00017CA7" w:rsidRDefault="004F5F01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50576A" w14:textId="224DA401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35.29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367C4A" w14:textId="42F7008E" w:rsidR="002C78DE" w:rsidRPr="00017CA7" w:rsidRDefault="004F5F01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C78DE" w:rsidRPr="00017CA7" w14:paraId="268EDB9E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0FCC2D9" w14:textId="7D773BBF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Phlomis lycia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CBEC73" w14:textId="352DE6D9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22.22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3AEE04" w14:textId="72148F2F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25.00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C9DB0F" w14:textId="587FC095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4.17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E58C7D" w14:textId="3BA9C0CB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52.94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4B8088" w14:textId="51017E96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33.33</w:t>
            </w:r>
          </w:p>
        </w:tc>
      </w:tr>
      <w:tr w:rsidR="002C78DE" w:rsidRPr="00017CA7" w14:paraId="29E785F2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18BF9C4" w14:textId="6C95F52B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Pinus brutia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F9A4FB" w14:textId="13F4B92F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3ADD51" w14:textId="3CB82B5B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4945BF" w14:textId="18A0D9FC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95.83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056848" w14:textId="77B1C089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11.76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7E7F53" w14:textId="7729FAD3" w:rsidR="002C78DE" w:rsidRPr="00017CA7" w:rsidRDefault="004F5F01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C78DE" w:rsidRPr="00017CA7" w14:paraId="04F27B1A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320A52E2" w14:textId="4EDCD329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Pistacia lentiscus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1A63E5" w14:textId="22ACB1D1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27.78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772014" w14:textId="4C2173D0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16A1F2" w14:textId="4602B41C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25.00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4F6BFF" w14:textId="3BAAED85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76.47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EF007C" w14:textId="30B60EC2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33.33</w:t>
            </w:r>
          </w:p>
        </w:tc>
      </w:tr>
      <w:tr w:rsidR="002C78DE" w:rsidRPr="00017CA7" w14:paraId="1FAFEDCE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5695734" w14:textId="477B1EF3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Pistacia terebinthus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436007" w14:textId="3158A429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16.67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C7A2DD" w14:textId="4C1FE29C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41.67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BFEC94" w14:textId="45746F81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12.50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E399A6" w14:textId="096FC612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5.88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8A2B68" w14:textId="2E35E9AF" w:rsidR="002C78DE" w:rsidRPr="00017CA7" w:rsidRDefault="004F5F01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C78DE" w:rsidRPr="00017CA7" w14:paraId="21929535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3B42B414" w14:textId="7FAD9659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Populus nigra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033E9B" w14:textId="2CAAA717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5.56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8583E4" w14:textId="2D6BDADE" w:rsidR="002C78DE" w:rsidRPr="00017CA7" w:rsidRDefault="004F5F01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21BBE4" w14:textId="419E8C79" w:rsidR="002C78DE" w:rsidRPr="00017CA7" w:rsidRDefault="004F5F01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31C92E" w14:textId="14362DEA" w:rsidR="002C78DE" w:rsidRPr="00017CA7" w:rsidRDefault="004F5F01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FFE220" w14:textId="068A0ABC" w:rsidR="002C78DE" w:rsidRPr="00017CA7" w:rsidRDefault="004F5F01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C78DE" w:rsidRPr="00017CA7" w14:paraId="5006A289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F72D2D8" w14:textId="59EE1BA3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Ptilostemon chamaepeuce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0F71F9" w14:textId="0D684904" w:rsidR="002C78DE" w:rsidRPr="00017CA7" w:rsidRDefault="004F5F01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943E90" w14:textId="3628BF38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33.33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3103BC" w14:textId="365F09F8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12.50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6932F1" w14:textId="79645241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5.88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D413C1" w14:textId="5D8F53EB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16.67</w:t>
            </w:r>
          </w:p>
        </w:tc>
      </w:tr>
      <w:tr w:rsidR="002C78DE" w:rsidRPr="00017CA7" w14:paraId="4658C51C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996504A" w14:textId="517E5A2D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Pyrus elaeagnifolia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92FDA7" w14:textId="44DEBFCF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11.11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19B02E" w14:textId="5FA96CBB" w:rsidR="002C78DE" w:rsidRPr="00017CA7" w:rsidRDefault="004F5F01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88BD9D" w14:textId="6646CFC8" w:rsidR="002C78DE" w:rsidRPr="00017CA7" w:rsidRDefault="004F5F01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DEEEE7" w14:textId="5C8B445B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29.41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7FD69A" w14:textId="1C4F105D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33.33</w:t>
            </w:r>
          </w:p>
        </w:tc>
      </w:tr>
      <w:tr w:rsidR="002C78DE" w:rsidRPr="00017CA7" w14:paraId="2C6B9BFB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68EA3FA" w14:textId="7118E02A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Quercus aucheri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35A1BC" w14:textId="1602B873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16.67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8A830F" w14:textId="773D07DC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66.67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D2C784" w14:textId="5141162A" w:rsidR="002C78DE" w:rsidRPr="00017CA7" w:rsidRDefault="000E65ED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3CF076" w14:textId="2B254A0A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47.06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E1D316" w14:textId="2B4F86D7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25.00</w:t>
            </w:r>
          </w:p>
        </w:tc>
      </w:tr>
      <w:tr w:rsidR="002C78DE" w:rsidRPr="00017CA7" w14:paraId="747FD87E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374BAD60" w14:textId="5CD63430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Quercus coccifera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70766" w14:textId="4182B239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61.11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F3D7DA" w14:textId="56F842DD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91.67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ACB385" w14:textId="1C5491A5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29.17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6FA952" w14:textId="65AEE600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82.35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BF6484" w14:textId="6CCBB41D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33.33</w:t>
            </w:r>
          </w:p>
        </w:tc>
      </w:tr>
      <w:tr w:rsidR="002C78DE" w:rsidRPr="00017CA7" w14:paraId="713E2207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7A150FB" w14:textId="1B32F730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lastRenderedPageBreak/>
              <w:t xml:space="preserve">Quercus infectoria </w:t>
            </w:r>
            <w:r w:rsidRPr="002C78DE">
              <w:rPr>
                <w:rFonts w:ascii="Calibri" w:hAnsi="Calibri" w:cs="Calibri"/>
                <w:color w:val="000000"/>
              </w:rPr>
              <w:t>subsp.</w:t>
            </w:r>
            <w:r w:rsidRPr="002C78DE">
              <w:rPr>
                <w:rFonts w:ascii="Calibri" w:hAnsi="Calibri" w:cs="Calibri"/>
                <w:i/>
                <w:color w:val="000000"/>
              </w:rPr>
              <w:t xml:space="preserve"> veneris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ACAD16" w14:textId="2C7DA4B4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44.44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790128" w14:textId="6C460EE0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8.33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2E1F0B" w14:textId="0D785DBB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16.67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69B5B9" w14:textId="55DB7B16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11.76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6D540D" w14:textId="0F05E34A" w:rsidR="002C78DE" w:rsidRPr="00017CA7" w:rsidRDefault="000E65ED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C78DE" w:rsidRPr="00017CA7" w14:paraId="70E9DA3E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7AC664B" w14:textId="6262DB26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Quercus ithaburensis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DD3FE9" w14:textId="7A30CC44" w:rsidR="002C78DE" w:rsidRPr="00017CA7" w:rsidRDefault="000E65ED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E9A070" w14:textId="0D384296" w:rsidR="002C78DE" w:rsidRPr="00017CA7" w:rsidRDefault="000E65ED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BCDDE0" w14:textId="57174C11" w:rsidR="002C78DE" w:rsidRPr="00017CA7" w:rsidRDefault="000E65ED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98B783" w14:textId="0371EB22" w:rsidR="002C78DE" w:rsidRPr="00017CA7" w:rsidRDefault="000E65ED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C4EDF6" w14:textId="7B09B4BD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8.33</w:t>
            </w:r>
          </w:p>
        </w:tc>
      </w:tr>
      <w:tr w:rsidR="002C78DE" w:rsidRPr="00017CA7" w14:paraId="57D48D67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66681AC" w14:textId="2B15D716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Rhamnus punctata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8974C8" w14:textId="3AFD5E6F" w:rsidR="002C78DE" w:rsidRPr="00017CA7" w:rsidRDefault="000E65ED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51F990" w14:textId="57914AE7" w:rsidR="002C78DE" w:rsidRPr="00017CA7" w:rsidRDefault="000E65ED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E01281" w14:textId="45783F47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20.83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32CF2F" w14:textId="41C45947" w:rsidR="002C78DE" w:rsidRPr="00017CA7" w:rsidRDefault="000E65ED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42FC44" w14:textId="6FD6684B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25.00</w:t>
            </w:r>
          </w:p>
        </w:tc>
      </w:tr>
      <w:tr w:rsidR="002C78DE" w:rsidRPr="00017CA7" w14:paraId="05BF729D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0418AF4" w14:textId="3A2EABBC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Rubia tenuifolia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7C60A6" w14:textId="6FAA1C0E" w:rsidR="002C78DE" w:rsidRPr="00017CA7" w:rsidRDefault="000E65ED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948802" w14:textId="395FECDC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16.67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32AE69" w14:textId="525292FA" w:rsidR="002C78DE" w:rsidRPr="00017CA7" w:rsidRDefault="000E65ED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59CB62" w14:textId="7C394810" w:rsidR="002C78DE" w:rsidRPr="00017CA7" w:rsidRDefault="000E65ED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DC5541" w14:textId="4133607F" w:rsidR="002C78DE" w:rsidRPr="00017CA7" w:rsidRDefault="000E65ED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C78DE" w:rsidRPr="00017CA7" w14:paraId="580A2AEB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C9C95E7" w14:textId="2BD1FB61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Ruscus aculeatus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2F807B" w14:textId="3591B594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16.67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60C60D" w14:textId="579C2C38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83.33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9AB29E" w14:textId="06390ACC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16.67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C345B2" w14:textId="7157BA7F" w:rsidR="002C78DE" w:rsidRPr="00017CA7" w:rsidRDefault="000E65ED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557F86" w14:textId="3E50D6AA" w:rsidR="002C78DE" w:rsidRPr="00017CA7" w:rsidRDefault="000E65ED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C78DE" w:rsidRPr="00017CA7" w14:paraId="7FFA7907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91D6126" w14:textId="6CBC3CE2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Sarcopoterium spinosum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24B83D" w14:textId="0830B1DE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BCAFEF" w14:textId="3E9F013C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16.67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B6515F" w14:textId="7E5F39B3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33.33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5C7291" w14:textId="70CEB920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70.59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A40257" w14:textId="4800AC5C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</w:tr>
      <w:tr w:rsidR="002C78DE" w:rsidRPr="00017CA7" w14:paraId="199C46E5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701EEF0" w14:textId="40FDDB98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Satureja thymbra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384E85" w14:textId="6D4B1297" w:rsidR="002C78DE" w:rsidRPr="00017CA7" w:rsidRDefault="000E65ED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291C47" w14:textId="66D4C1A7" w:rsidR="002C78DE" w:rsidRPr="00017CA7" w:rsidRDefault="000E65ED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2ED96F" w14:textId="010522E6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16.67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586B16" w14:textId="72FBDB53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11.76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111D42" w14:textId="666EAD1A" w:rsidR="002C78DE" w:rsidRPr="00017CA7" w:rsidRDefault="000E65ED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C78DE" w:rsidRPr="00017CA7" w14:paraId="5A2C2879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B587179" w14:textId="322A6455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Smilax aspera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05DDDD" w14:textId="0B306261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22.22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1D35E3" w14:textId="217697AF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41.67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A90DB2" w14:textId="3FF7BE5B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41.67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7F4366" w14:textId="438AD40A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11.76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4982CF" w14:textId="26140CEE" w:rsidR="002C78DE" w:rsidRPr="00017CA7" w:rsidRDefault="000E65ED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C78DE" w:rsidRPr="00017CA7" w14:paraId="5BFD1769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B198BBC" w14:textId="2E921219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Spartium junceum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12AD12" w14:textId="5268E3FE" w:rsidR="002C78DE" w:rsidRPr="00017CA7" w:rsidRDefault="000E65ED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867C75" w14:textId="64F0F92D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8.33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616413" w14:textId="0F2305D8" w:rsidR="002C78DE" w:rsidRPr="00017CA7" w:rsidRDefault="000E65ED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49295D" w14:textId="24D89D7B" w:rsidR="002C78DE" w:rsidRPr="00017CA7" w:rsidRDefault="000E65ED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C47D06" w14:textId="16DF96B8" w:rsidR="002C78DE" w:rsidRPr="00017CA7" w:rsidRDefault="000E65ED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C78DE" w:rsidRPr="00017CA7" w14:paraId="5F0C12FB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777F4E2" w14:textId="5FF3B48D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Styrax officinalis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FA3E7E" w14:textId="10027932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27.78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3C510C" w14:textId="63275DF2" w:rsidR="002C78DE" w:rsidRPr="00017CA7" w:rsidRDefault="000E65ED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FE1B25" w14:textId="5E1C53E1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4.17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640F91" w14:textId="22F4AAF4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17.65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B5FF33" w14:textId="12FD0A7F" w:rsidR="002C78DE" w:rsidRPr="00017CA7" w:rsidRDefault="000E65ED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C78DE" w:rsidRPr="00017CA7" w14:paraId="5F666287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D40FDA6" w14:textId="64300E3D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 xml:space="preserve">Teucrium chamaedrys </w:t>
            </w:r>
            <w:r w:rsidRPr="002C78DE">
              <w:rPr>
                <w:rFonts w:ascii="Calibri" w:hAnsi="Calibri" w:cs="Calibri"/>
                <w:color w:val="000000"/>
              </w:rPr>
              <w:t>subsp.</w:t>
            </w:r>
            <w:r w:rsidRPr="002C78DE">
              <w:rPr>
                <w:rFonts w:ascii="Calibri" w:hAnsi="Calibri" w:cs="Calibri"/>
                <w:i/>
                <w:color w:val="000000"/>
              </w:rPr>
              <w:t xml:space="preserve"> syspirense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4FBAAB" w14:textId="59FDA765" w:rsidR="002C78DE" w:rsidRPr="00017CA7" w:rsidRDefault="000E65ED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B92B95" w14:textId="2542EEBF" w:rsidR="002C78DE" w:rsidRPr="00017CA7" w:rsidRDefault="000E65ED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C9B78A" w14:textId="5C7C6B78" w:rsidR="002C78DE" w:rsidRPr="00017CA7" w:rsidRDefault="000E65ED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92FCC0" w14:textId="692A29C5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5.88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F746DD" w14:textId="56D195AB" w:rsidR="002C78DE" w:rsidRPr="00017CA7" w:rsidRDefault="000E65ED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C78DE" w:rsidRPr="00017CA7" w14:paraId="6DD7294B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5DEB180" w14:textId="57A0D69C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Teucrium polium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4C813E" w14:textId="3F011D6B" w:rsidR="002C78DE" w:rsidRPr="00017CA7" w:rsidRDefault="000E65ED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073091" w14:textId="2B5E3815" w:rsidR="002C78DE" w:rsidRPr="00017CA7" w:rsidRDefault="000E65ED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DF0D0E" w14:textId="3B82C606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4.17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04BEE2" w14:textId="7ABAF839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17.65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1BB40D" w14:textId="34766421" w:rsidR="002C78DE" w:rsidRPr="00017CA7" w:rsidRDefault="000E65ED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C78DE" w:rsidRPr="00017CA7" w14:paraId="7AAA2DF3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2580287" w14:textId="0691DC5C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Teucrium sandrasicum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65DE9E" w14:textId="46F8B76F" w:rsidR="002C78DE" w:rsidRPr="00017CA7" w:rsidRDefault="000E65ED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1A2AB1" w14:textId="34D36C1B" w:rsidR="002C78DE" w:rsidRPr="00017CA7" w:rsidRDefault="000E65ED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E4933B" w14:textId="27911D0C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4.17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F10A7D" w14:textId="158CFFCB" w:rsidR="002C78DE" w:rsidRPr="00017CA7" w:rsidRDefault="000E65ED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2C1EE6" w14:textId="250BD97C" w:rsidR="002C78DE" w:rsidRPr="00017CA7" w:rsidRDefault="000E65ED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C78DE" w:rsidRPr="00017CA7" w14:paraId="41F57288" w14:textId="77777777" w:rsidTr="000F34C3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DB1BFA8" w14:textId="7DCAF45E" w:rsidR="002C78DE" w:rsidRPr="002C78DE" w:rsidRDefault="002C78DE" w:rsidP="002C78DE">
            <w:pPr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2C78DE">
              <w:rPr>
                <w:rFonts w:ascii="Calibri" w:hAnsi="Calibri" w:cs="Calibri"/>
                <w:i/>
                <w:color w:val="000000"/>
              </w:rPr>
              <w:t>Thymbra capitata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127DF3" w14:textId="1FC13FB9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5.56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76BF19" w14:textId="16B6A03F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8.33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8E0A89" w14:textId="4563310F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12.50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36E557" w14:textId="7446E04F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52.94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08FD98" w14:textId="5F306DFF" w:rsidR="002C78DE" w:rsidRPr="00017CA7" w:rsidRDefault="002C78DE" w:rsidP="00E5261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16.67</w:t>
            </w:r>
          </w:p>
        </w:tc>
      </w:tr>
    </w:tbl>
    <w:p w14:paraId="5D20A51C" w14:textId="77777777" w:rsidR="000E1572" w:rsidRPr="00C111AF" w:rsidRDefault="000E1572" w:rsidP="000E1572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4C5D9DB8" w14:textId="428759FB" w:rsidR="001B4351" w:rsidRDefault="001B4351">
      <w:pPr>
        <w:rPr>
          <w:rFonts w:eastAsia="Times New Roman" w:cstheme="minorHAnsi"/>
          <w:b/>
          <w:bCs/>
          <w:kern w:val="36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br w:type="page"/>
      </w:r>
    </w:p>
    <w:p w14:paraId="6C4254F3" w14:textId="459AFFF2" w:rsidR="00E10FE7" w:rsidRPr="00E10FE7" w:rsidRDefault="004A5A45" w:rsidP="005D2CBB">
      <w:pPr>
        <w:pStyle w:val="Balk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5" w:name="_Toc70782412"/>
      <w:r>
        <w:rPr>
          <w:rFonts w:asciiTheme="minorHAnsi" w:hAnsiTheme="minorHAnsi" w:cstheme="minorHAnsi"/>
          <w:sz w:val="22"/>
          <w:szCs w:val="22"/>
        </w:rPr>
        <w:lastRenderedPageBreak/>
        <w:t>Supplementary Table 5</w:t>
      </w:r>
      <w:r w:rsidR="001B4351" w:rsidRPr="005D2CBB">
        <w:rPr>
          <w:rFonts w:asciiTheme="minorHAnsi" w:hAnsiTheme="minorHAnsi" w:cstheme="minorHAnsi"/>
          <w:sz w:val="22"/>
          <w:szCs w:val="22"/>
        </w:rPr>
        <w:t xml:space="preserve">. </w:t>
      </w:r>
      <w:r w:rsidR="001B4351" w:rsidRPr="005D2CBB">
        <w:rPr>
          <w:rFonts w:asciiTheme="minorHAnsi" w:hAnsiTheme="minorHAnsi" w:cstheme="minorHAnsi"/>
          <w:b w:val="0"/>
          <w:sz w:val="22"/>
          <w:szCs w:val="22"/>
        </w:rPr>
        <w:t xml:space="preserve">The density of each species in each vegetation type. Values are the mean </w:t>
      </w:r>
      <w:r w:rsidR="00171EDC" w:rsidRPr="005D2CBB">
        <w:rPr>
          <w:rFonts w:asciiTheme="minorHAnsi" w:hAnsiTheme="minorHAnsi" w:cstheme="minorHAnsi"/>
          <w:b w:val="0"/>
          <w:sz w:val="22"/>
          <w:szCs w:val="22"/>
        </w:rPr>
        <w:t>(±</w:t>
      </w:r>
      <w:r w:rsidR="00433D67">
        <w:rPr>
          <w:rFonts w:asciiTheme="minorHAnsi" w:hAnsiTheme="minorHAnsi" w:cstheme="minorHAnsi"/>
          <w:b w:val="0"/>
          <w:sz w:val="22"/>
          <w:szCs w:val="22"/>
        </w:rPr>
        <w:t>SD</w:t>
      </w:r>
      <w:r w:rsidR="00171EDC" w:rsidRPr="005D2CBB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="001B4351" w:rsidRPr="005D2CBB">
        <w:rPr>
          <w:rFonts w:asciiTheme="minorHAnsi" w:hAnsiTheme="minorHAnsi" w:cstheme="minorHAnsi"/>
          <w:b w:val="0"/>
          <w:sz w:val="22"/>
          <w:szCs w:val="22"/>
        </w:rPr>
        <w:t xml:space="preserve">number of </w:t>
      </w:r>
      <w:r w:rsidR="00394260">
        <w:rPr>
          <w:rFonts w:asciiTheme="minorHAnsi" w:hAnsiTheme="minorHAnsi" w:cstheme="minorHAnsi"/>
          <w:b w:val="0"/>
          <w:sz w:val="22"/>
          <w:szCs w:val="22"/>
        </w:rPr>
        <w:t xml:space="preserve">mature </w:t>
      </w:r>
      <w:r w:rsidR="001B4351" w:rsidRPr="005D2CBB">
        <w:rPr>
          <w:rFonts w:asciiTheme="minorHAnsi" w:hAnsiTheme="minorHAnsi" w:cstheme="minorHAnsi"/>
          <w:b w:val="0"/>
          <w:sz w:val="22"/>
          <w:szCs w:val="22"/>
        </w:rPr>
        <w:t>individuals per transect in each vegetation type.</w:t>
      </w:r>
      <w:r w:rsidR="005D2CBB" w:rsidRPr="005D2CBB">
        <w:rPr>
          <w:rFonts w:asciiTheme="minorHAnsi" w:hAnsiTheme="minorHAnsi" w:cstheme="minorHAnsi"/>
          <w:b w:val="0"/>
          <w:sz w:val="22"/>
          <w:szCs w:val="22"/>
        </w:rPr>
        <w:t xml:space="preserve"> The results of generalized linear models (GLM) based on (1) the number of individuals of each species </w:t>
      </w:r>
      <w:r w:rsidR="00E10FE7">
        <w:rPr>
          <w:rFonts w:asciiTheme="minorHAnsi" w:hAnsiTheme="minorHAnsi" w:cstheme="minorHAnsi"/>
          <w:b w:val="0"/>
          <w:sz w:val="22"/>
          <w:szCs w:val="22"/>
        </w:rPr>
        <w:t xml:space="preserve">without zero data </w:t>
      </w:r>
      <w:r w:rsidR="005D2CBB" w:rsidRPr="005D2CBB">
        <w:rPr>
          <w:rFonts w:asciiTheme="minorHAnsi" w:hAnsiTheme="minorHAnsi" w:cstheme="minorHAnsi"/>
          <w:b w:val="0"/>
          <w:sz w:val="22"/>
          <w:szCs w:val="22"/>
        </w:rPr>
        <w:t>in each transect (GLM assuming Poisson distribution) and (2) the presence and absence of species in each transect (GLM assuming binomial distribution) are given.</w:t>
      </w:r>
      <w:r w:rsidR="005D2CB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D2CBB" w:rsidRPr="005D2CBB">
        <w:rPr>
          <w:rFonts w:asciiTheme="minorHAnsi" w:hAnsiTheme="minorHAnsi" w:cstheme="minorHAnsi"/>
          <w:b w:val="0"/>
          <w:i/>
          <w:sz w:val="22"/>
          <w:szCs w:val="22"/>
        </w:rPr>
        <w:t>Dev.</w:t>
      </w:r>
      <w:r w:rsidR="005D2CBB">
        <w:rPr>
          <w:rFonts w:asciiTheme="minorHAnsi" w:hAnsiTheme="minorHAnsi" w:cstheme="minorHAnsi"/>
          <w:b w:val="0"/>
          <w:sz w:val="22"/>
          <w:szCs w:val="22"/>
        </w:rPr>
        <w:t xml:space="preserve"> is the deviance value obtained from GLM analyses</w:t>
      </w:r>
      <w:r w:rsidR="00AF37EF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D6233B">
        <w:rPr>
          <w:rFonts w:asciiTheme="minorHAnsi" w:hAnsiTheme="minorHAnsi" w:cstheme="minorHAnsi"/>
          <w:b w:val="0"/>
          <w:sz w:val="22"/>
          <w:szCs w:val="22"/>
        </w:rPr>
        <w:t>and deviance</w:t>
      </w:r>
      <w:r w:rsidR="00D6233B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="00AF37EF">
        <w:rPr>
          <w:rFonts w:asciiTheme="minorHAnsi" w:hAnsiTheme="minorHAnsi" w:cstheme="minorHAnsi"/>
          <w:b w:val="0"/>
          <w:sz w:val="22"/>
          <w:szCs w:val="22"/>
        </w:rPr>
        <w:t xml:space="preserve">values lower than 0.05 </w:t>
      </w:r>
      <w:r w:rsidR="009E6F58">
        <w:rPr>
          <w:rFonts w:asciiTheme="minorHAnsi" w:hAnsiTheme="minorHAnsi" w:cstheme="minorHAnsi"/>
          <w:b w:val="0"/>
          <w:sz w:val="22"/>
          <w:szCs w:val="22"/>
        </w:rPr>
        <w:t>were</w:t>
      </w:r>
      <w:r w:rsidR="00AF37EF">
        <w:rPr>
          <w:rFonts w:asciiTheme="minorHAnsi" w:hAnsiTheme="minorHAnsi" w:cstheme="minorHAnsi"/>
          <w:b w:val="0"/>
          <w:sz w:val="22"/>
          <w:szCs w:val="22"/>
        </w:rPr>
        <w:t xml:space="preserve"> stated as 0.0</w:t>
      </w:r>
      <w:r w:rsidR="005D2CBB">
        <w:rPr>
          <w:rFonts w:asciiTheme="minorHAnsi" w:hAnsiTheme="minorHAnsi" w:cstheme="minorHAnsi"/>
          <w:b w:val="0"/>
          <w:sz w:val="22"/>
          <w:szCs w:val="22"/>
        </w:rPr>
        <w:t>.</w:t>
      </w:r>
      <w:bookmarkEnd w:id="5"/>
    </w:p>
    <w:p w14:paraId="35E37BEB" w14:textId="77777777" w:rsidR="001B4351" w:rsidRPr="00C111AF" w:rsidRDefault="001B4351" w:rsidP="001B4351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</w:p>
    <w:tbl>
      <w:tblPr>
        <w:tblStyle w:val="TabloKlavuzu"/>
        <w:tblW w:w="9350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992"/>
        <w:gridCol w:w="993"/>
        <w:gridCol w:w="992"/>
        <w:gridCol w:w="992"/>
        <w:gridCol w:w="709"/>
        <w:gridCol w:w="850"/>
        <w:gridCol w:w="567"/>
        <w:gridCol w:w="850"/>
      </w:tblGrid>
      <w:tr w:rsidR="00394260" w:rsidRPr="00DA4FB9" w14:paraId="4853D449" w14:textId="77777777" w:rsidTr="007A47C0">
        <w:tc>
          <w:tcPr>
            <w:tcW w:w="1555" w:type="dxa"/>
            <w:vMerge w:val="restart"/>
            <w:vAlign w:val="center"/>
          </w:tcPr>
          <w:p w14:paraId="7315B737" w14:textId="62A5C03A" w:rsidR="00394260" w:rsidRPr="0080190E" w:rsidRDefault="0080190E" w:rsidP="005B631C">
            <w:pPr>
              <w:jc w:val="center"/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80190E">
              <w:rPr>
                <w:rFonts w:cstheme="minorHAnsi"/>
                <w:b/>
                <w:sz w:val="16"/>
                <w:szCs w:val="18"/>
                <w:lang w:val="en-US"/>
              </w:rPr>
              <w:t>Species</w:t>
            </w:r>
          </w:p>
        </w:tc>
        <w:tc>
          <w:tcPr>
            <w:tcW w:w="4819" w:type="dxa"/>
            <w:gridSpan w:val="5"/>
            <w:vAlign w:val="center"/>
          </w:tcPr>
          <w:p w14:paraId="2322B8CF" w14:textId="3D1F86D6" w:rsidR="00394260" w:rsidRPr="0080190E" w:rsidRDefault="0080190E" w:rsidP="005B631C">
            <w:pPr>
              <w:jc w:val="center"/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80190E">
              <w:rPr>
                <w:rFonts w:cstheme="minorHAnsi"/>
                <w:b/>
                <w:sz w:val="16"/>
                <w:szCs w:val="18"/>
                <w:lang w:val="en-US"/>
              </w:rPr>
              <w:t>Vegetation type</w:t>
            </w:r>
          </w:p>
        </w:tc>
        <w:tc>
          <w:tcPr>
            <w:tcW w:w="1559" w:type="dxa"/>
            <w:gridSpan w:val="2"/>
            <w:vAlign w:val="center"/>
          </w:tcPr>
          <w:p w14:paraId="0618B28C" w14:textId="1D2F3DE5" w:rsidR="00394260" w:rsidRPr="0080190E" w:rsidRDefault="00394260" w:rsidP="005B631C">
            <w:pPr>
              <w:jc w:val="center"/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80190E">
              <w:rPr>
                <w:rFonts w:cstheme="minorHAnsi"/>
                <w:b/>
                <w:sz w:val="16"/>
                <w:szCs w:val="18"/>
                <w:lang w:val="en-US"/>
              </w:rPr>
              <w:t>Poisson</w:t>
            </w:r>
            <w:r w:rsidR="009A27BA" w:rsidRPr="0080190E">
              <w:rPr>
                <w:rFonts w:cstheme="minorHAnsi"/>
                <w:b/>
                <w:sz w:val="16"/>
                <w:szCs w:val="18"/>
                <w:lang w:val="en-US"/>
              </w:rPr>
              <w:t xml:space="preserve"> GLM</w:t>
            </w:r>
          </w:p>
        </w:tc>
        <w:tc>
          <w:tcPr>
            <w:tcW w:w="1417" w:type="dxa"/>
            <w:gridSpan w:val="2"/>
            <w:vAlign w:val="center"/>
          </w:tcPr>
          <w:p w14:paraId="7C865410" w14:textId="0E0649C9" w:rsidR="00394260" w:rsidRPr="0080190E" w:rsidRDefault="00394260" w:rsidP="005B631C">
            <w:pPr>
              <w:jc w:val="center"/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80190E">
              <w:rPr>
                <w:rFonts w:cstheme="minorHAnsi"/>
                <w:b/>
                <w:sz w:val="16"/>
                <w:szCs w:val="18"/>
                <w:lang w:val="en-US"/>
              </w:rPr>
              <w:t>Binomial</w:t>
            </w:r>
            <w:r w:rsidR="009A27BA" w:rsidRPr="0080190E">
              <w:rPr>
                <w:rFonts w:cstheme="minorHAnsi"/>
                <w:b/>
                <w:sz w:val="16"/>
                <w:szCs w:val="18"/>
                <w:lang w:val="en-US"/>
              </w:rPr>
              <w:t xml:space="preserve"> GLM</w:t>
            </w:r>
          </w:p>
        </w:tc>
      </w:tr>
      <w:tr w:rsidR="007B3F45" w:rsidRPr="00DA4FB9" w14:paraId="32566CEE" w14:textId="77777777" w:rsidTr="007A47C0">
        <w:tc>
          <w:tcPr>
            <w:tcW w:w="1555" w:type="dxa"/>
            <w:vMerge/>
            <w:vAlign w:val="center"/>
          </w:tcPr>
          <w:p w14:paraId="5303D2B4" w14:textId="77777777" w:rsidR="007B3F45" w:rsidRPr="0080190E" w:rsidRDefault="007B3F45" w:rsidP="007B3F45">
            <w:pPr>
              <w:jc w:val="center"/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4B72998" w14:textId="22A693C1" w:rsidR="007B3F45" w:rsidRPr="0080190E" w:rsidRDefault="007B3F45" w:rsidP="007B3F45">
            <w:pPr>
              <w:jc w:val="center"/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80190E">
              <w:rPr>
                <w:rFonts w:cstheme="minorHAnsi"/>
                <w:b/>
                <w:sz w:val="16"/>
                <w:szCs w:val="18"/>
                <w:lang w:val="en-US"/>
              </w:rPr>
              <w:t>Semi-closed forest</w:t>
            </w:r>
          </w:p>
        </w:tc>
        <w:tc>
          <w:tcPr>
            <w:tcW w:w="992" w:type="dxa"/>
            <w:vAlign w:val="center"/>
          </w:tcPr>
          <w:p w14:paraId="11C37CC5" w14:textId="06BEB768" w:rsidR="007B3F45" w:rsidRPr="0080190E" w:rsidRDefault="007B3F45" w:rsidP="007B3F45">
            <w:pPr>
              <w:jc w:val="center"/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80190E">
              <w:rPr>
                <w:rFonts w:cstheme="minorHAnsi"/>
                <w:b/>
                <w:sz w:val="16"/>
                <w:szCs w:val="18"/>
                <w:lang w:val="en-US"/>
              </w:rPr>
              <w:t>Open forest</w:t>
            </w:r>
          </w:p>
        </w:tc>
        <w:tc>
          <w:tcPr>
            <w:tcW w:w="993" w:type="dxa"/>
            <w:vAlign w:val="center"/>
          </w:tcPr>
          <w:p w14:paraId="13964F29" w14:textId="480EF507" w:rsidR="007B3F45" w:rsidRPr="0080190E" w:rsidRDefault="007B3F45" w:rsidP="007B3F45">
            <w:pPr>
              <w:jc w:val="center"/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80190E">
              <w:rPr>
                <w:rFonts w:cstheme="minorHAnsi"/>
                <w:b/>
                <w:sz w:val="16"/>
                <w:szCs w:val="18"/>
                <w:lang w:val="en-US"/>
              </w:rPr>
              <w:t>Closed shrubland</w:t>
            </w:r>
          </w:p>
        </w:tc>
        <w:tc>
          <w:tcPr>
            <w:tcW w:w="992" w:type="dxa"/>
            <w:vAlign w:val="center"/>
          </w:tcPr>
          <w:p w14:paraId="08679736" w14:textId="6B750F0B" w:rsidR="007B3F45" w:rsidRPr="0080190E" w:rsidRDefault="007B3F45" w:rsidP="007B3F45">
            <w:pPr>
              <w:jc w:val="center"/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80190E">
              <w:rPr>
                <w:rFonts w:cstheme="minorHAnsi"/>
                <w:b/>
                <w:sz w:val="16"/>
                <w:szCs w:val="18"/>
                <w:lang w:val="en-US"/>
              </w:rPr>
              <w:t>Open shrubland</w:t>
            </w:r>
          </w:p>
        </w:tc>
        <w:tc>
          <w:tcPr>
            <w:tcW w:w="992" w:type="dxa"/>
            <w:vAlign w:val="center"/>
          </w:tcPr>
          <w:p w14:paraId="0920B8C1" w14:textId="165D29F5" w:rsidR="007B3F45" w:rsidRPr="0080190E" w:rsidRDefault="007B3F45" w:rsidP="007B3F45">
            <w:pPr>
              <w:jc w:val="center"/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80190E">
              <w:rPr>
                <w:rFonts w:cstheme="minorHAnsi"/>
                <w:b/>
                <w:sz w:val="16"/>
                <w:szCs w:val="18"/>
                <w:lang w:val="en-US"/>
              </w:rPr>
              <w:t>Scrubland</w:t>
            </w:r>
          </w:p>
        </w:tc>
        <w:tc>
          <w:tcPr>
            <w:tcW w:w="709" w:type="dxa"/>
            <w:vAlign w:val="center"/>
          </w:tcPr>
          <w:p w14:paraId="475C7830" w14:textId="77777777" w:rsidR="007B3F45" w:rsidRPr="0080190E" w:rsidRDefault="007B3F45" w:rsidP="007B3F45">
            <w:pPr>
              <w:jc w:val="center"/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80190E">
              <w:rPr>
                <w:rFonts w:cstheme="minorHAnsi"/>
                <w:b/>
                <w:sz w:val="16"/>
                <w:szCs w:val="18"/>
                <w:lang w:val="en-US"/>
              </w:rPr>
              <w:t>Dev.</w:t>
            </w:r>
          </w:p>
        </w:tc>
        <w:tc>
          <w:tcPr>
            <w:tcW w:w="850" w:type="dxa"/>
            <w:vAlign w:val="center"/>
          </w:tcPr>
          <w:p w14:paraId="417BAC7E" w14:textId="77777777" w:rsidR="007B3F45" w:rsidRPr="0080190E" w:rsidRDefault="007B3F45" w:rsidP="007B3F45">
            <w:pPr>
              <w:jc w:val="center"/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80190E">
              <w:rPr>
                <w:rFonts w:cstheme="minorHAnsi"/>
                <w:b/>
                <w:sz w:val="16"/>
                <w:szCs w:val="18"/>
                <w:lang w:val="en-US"/>
              </w:rPr>
              <w:t>P</w:t>
            </w:r>
          </w:p>
        </w:tc>
        <w:tc>
          <w:tcPr>
            <w:tcW w:w="567" w:type="dxa"/>
            <w:vAlign w:val="center"/>
          </w:tcPr>
          <w:p w14:paraId="40953C8F" w14:textId="77777777" w:rsidR="007B3F45" w:rsidRPr="0080190E" w:rsidRDefault="007B3F45" w:rsidP="007B3F45">
            <w:pPr>
              <w:jc w:val="center"/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80190E">
              <w:rPr>
                <w:rFonts w:cstheme="minorHAnsi"/>
                <w:b/>
                <w:sz w:val="16"/>
                <w:szCs w:val="18"/>
                <w:lang w:val="en-US"/>
              </w:rPr>
              <w:t>Dev.</w:t>
            </w:r>
          </w:p>
        </w:tc>
        <w:tc>
          <w:tcPr>
            <w:tcW w:w="850" w:type="dxa"/>
            <w:vAlign w:val="center"/>
          </w:tcPr>
          <w:p w14:paraId="38410B2C" w14:textId="77777777" w:rsidR="007B3F45" w:rsidRPr="0080190E" w:rsidRDefault="007B3F45" w:rsidP="007B3F45">
            <w:pPr>
              <w:jc w:val="center"/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80190E">
              <w:rPr>
                <w:rFonts w:cstheme="minorHAnsi"/>
                <w:b/>
                <w:sz w:val="16"/>
                <w:szCs w:val="18"/>
                <w:lang w:val="en-US"/>
              </w:rPr>
              <w:t>P</w:t>
            </w:r>
          </w:p>
        </w:tc>
      </w:tr>
      <w:tr w:rsidR="00556679" w:rsidRPr="00DA4FB9" w14:paraId="3381F9F9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6C155B8C" w14:textId="34E04A86" w:rsidR="00556679" w:rsidRPr="00C84E33" w:rsidRDefault="00556679" w:rsidP="00556679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Arbutus andrachne</w:t>
            </w:r>
          </w:p>
        </w:tc>
        <w:tc>
          <w:tcPr>
            <w:tcW w:w="850" w:type="dxa"/>
            <w:noWrap/>
            <w:vAlign w:val="center"/>
          </w:tcPr>
          <w:p w14:paraId="0A65EA5F" w14:textId="2889629D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0.17±0.5</w:t>
            </w:r>
          </w:p>
        </w:tc>
        <w:tc>
          <w:tcPr>
            <w:tcW w:w="992" w:type="dxa"/>
            <w:noWrap/>
            <w:vAlign w:val="center"/>
          </w:tcPr>
          <w:p w14:paraId="02DCF031" w14:textId="39BE1900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0.08±0.4</w:t>
            </w:r>
          </w:p>
        </w:tc>
        <w:tc>
          <w:tcPr>
            <w:tcW w:w="993" w:type="dxa"/>
            <w:noWrap/>
            <w:vAlign w:val="center"/>
          </w:tcPr>
          <w:p w14:paraId="70F74BAF" w14:textId="2BEA099C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9.42±8.9</w:t>
            </w:r>
          </w:p>
        </w:tc>
        <w:tc>
          <w:tcPr>
            <w:tcW w:w="992" w:type="dxa"/>
            <w:noWrap/>
            <w:vAlign w:val="center"/>
          </w:tcPr>
          <w:p w14:paraId="5A1F6825" w14:textId="4D6C0E63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2.24±6.7</w:t>
            </w:r>
          </w:p>
        </w:tc>
        <w:tc>
          <w:tcPr>
            <w:tcW w:w="992" w:type="dxa"/>
            <w:noWrap/>
            <w:vAlign w:val="center"/>
          </w:tcPr>
          <w:p w14:paraId="01EB2FAF" w14:textId="206FB623" w:rsidR="00556679" w:rsidRPr="00C84E33" w:rsidRDefault="005342F7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14:paraId="3690F0B1" w14:textId="01B5C7E4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35.6</w:t>
            </w:r>
          </w:p>
        </w:tc>
        <w:tc>
          <w:tcPr>
            <w:tcW w:w="850" w:type="dxa"/>
            <w:noWrap/>
            <w:vAlign w:val="center"/>
          </w:tcPr>
          <w:p w14:paraId="716E7EE8" w14:textId="74ABE786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&lt; 0.0001</w:t>
            </w:r>
          </w:p>
        </w:tc>
        <w:tc>
          <w:tcPr>
            <w:tcW w:w="567" w:type="dxa"/>
            <w:noWrap/>
            <w:vAlign w:val="center"/>
          </w:tcPr>
          <w:p w14:paraId="37077B80" w14:textId="3CC8319C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33.8</w:t>
            </w:r>
          </w:p>
        </w:tc>
        <w:tc>
          <w:tcPr>
            <w:tcW w:w="850" w:type="dxa"/>
            <w:noWrap/>
            <w:vAlign w:val="center"/>
          </w:tcPr>
          <w:p w14:paraId="3519A2A9" w14:textId="6C60B3D7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&lt; 0.0001</w:t>
            </w:r>
          </w:p>
        </w:tc>
      </w:tr>
      <w:tr w:rsidR="005342F7" w:rsidRPr="00DA4FB9" w14:paraId="3E2FE091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6AD35E2A" w14:textId="77777777" w:rsidR="005342F7" w:rsidRPr="00C84E33" w:rsidRDefault="005342F7" w:rsidP="00E0150C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Arbutus unedo</w:t>
            </w:r>
          </w:p>
        </w:tc>
        <w:tc>
          <w:tcPr>
            <w:tcW w:w="850" w:type="dxa"/>
            <w:noWrap/>
            <w:vAlign w:val="center"/>
          </w:tcPr>
          <w:p w14:paraId="49D05AAF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0.11±0.3</w:t>
            </w:r>
          </w:p>
        </w:tc>
        <w:tc>
          <w:tcPr>
            <w:tcW w:w="992" w:type="dxa"/>
            <w:noWrap/>
            <w:vAlign w:val="center"/>
          </w:tcPr>
          <w:p w14:paraId="5933B4EE" w14:textId="570BC8CA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2FB0E1A2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1.42±2.6</w:t>
            </w:r>
          </w:p>
        </w:tc>
        <w:tc>
          <w:tcPr>
            <w:tcW w:w="992" w:type="dxa"/>
            <w:noWrap/>
            <w:vAlign w:val="center"/>
          </w:tcPr>
          <w:p w14:paraId="2FCCCF28" w14:textId="24051E96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5F33FA0F" w14:textId="24C5B53F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14:paraId="680D0B0E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3.7</w:t>
            </w:r>
          </w:p>
        </w:tc>
        <w:tc>
          <w:tcPr>
            <w:tcW w:w="850" w:type="dxa"/>
            <w:noWrap/>
            <w:vAlign w:val="center"/>
          </w:tcPr>
          <w:p w14:paraId="576E10B8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0.0556</w:t>
            </w:r>
          </w:p>
        </w:tc>
        <w:tc>
          <w:tcPr>
            <w:tcW w:w="567" w:type="dxa"/>
            <w:noWrap/>
            <w:vAlign w:val="center"/>
          </w:tcPr>
          <w:p w14:paraId="34844D9E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19.2</w:t>
            </w:r>
          </w:p>
        </w:tc>
        <w:tc>
          <w:tcPr>
            <w:tcW w:w="850" w:type="dxa"/>
            <w:noWrap/>
            <w:vAlign w:val="center"/>
          </w:tcPr>
          <w:p w14:paraId="52A27A05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0.0007</w:t>
            </w:r>
          </w:p>
        </w:tc>
      </w:tr>
      <w:tr w:rsidR="00556679" w:rsidRPr="00DA4FB9" w14:paraId="280E7A0C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1C5F915D" w14:textId="377127E6" w:rsidR="00556679" w:rsidRPr="00C84E33" w:rsidRDefault="00556679" w:rsidP="00556679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Asparagus aphyllus</w:t>
            </w:r>
          </w:p>
        </w:tc>
        <w:tc>
          <w:tcPr>
            <w:tcW w:w="850" w:type="dxa"/>
            <w:noWrap/>
            <w:vAlign w:val="center"/>
          </w:tcPr>
          <w:p w14:paraId="19585057" w14:textId="2AD2AD6D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3.28±5.4</w:t>
            </w:r>
          </w:p>
        </w:tc>
        <w:tc>
          <w:tcPr>
            <w:tcW w:w="992" w:type="dxa"/>
            <w:noWrap/>
            <w:vAlign w:val="center"/>
          </w:tcPr>
          <w:p w14:paraId="6C0ECBE1" w14:textId="04E5ED19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5.25±7.9</w:t>
            </w:r>
          </w:p>
        </w:tc>
        <w:tc>
          <w:tcPr>
            <w:tcW w:w="993" w:type="dxa"/>
            <w:noWrap/>
            <w:vAlign w:val="center"/>
          </w:tcPr>
          <w:p w14:paraId="0EB07260" w14:textId="4BFDC4D4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12.33±11.3</w:t>
            </w:r>
          </w:p>
        </w:tc>
        <w:tc>
          <w:tcPr>
            <w:tcW w:w="992" w:type="dxa"/>
            <w:noWrap/>
            <w:vAlign w:val="center"/>
          </w:tcPr>
          <w:p w14:paraId="22207543" w14:textId="5A9EA3A9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3.82±5.8</w:t>
            </w:r>
          </w:p>
        </w:tc>
        <w:tc>
          <w:tcPr>
            <w:tcW w:w="992" w:type="dxa"/>
            <w:noWrap/>
            <w:vAlign w:val="center"/>
          </w:tcPr>
          <w:p w14:paraId="523F6182" w14:textId="04C0A0E3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2.25±6.3</w:t>
            </w:r>
          </w:p>
        </w:tc>
        <w:tc>
          <w:tcPr>
            <w:tcW w:w="709" w:type="dxa"/>
            <w:noWrap/>
            <w:vAlign w:val="center"/>
          </w:tcPr>
          <w:p w14:paraId="648C8DB8" w14:textId="3AC554D4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58.8</w:t>
            </w:r>
          </w:p>
        </w:tc>
        <w:tc>
          <w:tcPr>
            <w:tcW w:w="850" w:type="dxa"/>
            <w:noWrap/>
            <w:vAlign w:val="center"/>
          </w:tcPr>
          <w:p w14:paraId="7F25AF58" w14:textId="189F0AAF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&lt; 0.0001</w:t>
            </w:r>
          </w:p>
        </w:tc>
        <w:tc>
          <w:tcPr>
            <w:tcW w:w="567" w:type="dxa"/>
            <w:noWrap/>
            <w:vAlign w:val="center"/>
          </w:tcPr>
          <w:p w14:paraId="63C4CB90" w14:textId="758D6CC9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11.1</w:t>
            </w:r>
          </w:p>
        </w:tc>
        <w:tc>
          <w:tcPr>
            <w:tcW w:w="850" w:type="dxa"/>
            <w:noWrap/>
            <w:vAlign w:val="center"/>
          </w:tcPr>
          <w:p w14:paraId="0FC23240" w14:textId="2A27DF8F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0.0250</w:t>
            </w:r>
          </w:p>
        </w:tc>
      </w:tr>
      <w:tr w:rsidR="00556679" w:rsidRPr="00DA4FB9" w14:paraId="7BB72DC2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4E6CEC0F" w14:textId="7300C841" w:rsidR="00556679" w:rsidRPr="00C84E33" w:rsidRDefault="00556679" w:rsidP="00556679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Asperula brevifolia</w:t>
            </w:r>
          </w:p>
        </w:tc>
        <w:tc>
          <w:tcPr>
            <w:tcW w:w="850" w:type="dxa"/>
            <w:noWrap/>
            <w:vAlign w:val="center"/>
          </w:tcPr>
          <w:p w14:paraId="43A8E326" w14:textId="1D626690" w:rsidR="00556679" w:rsidRPr="00C84E33" w:rsidRDefault="005342F7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411F11A1" w14:textId="5F543112" w:rsidR="00556679" w:rsidRPr="00C84E33" w:rsidRDefault="005342F7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5FF42BBF" w14:textId="526534ED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0.33±1.2</w:t>
            </w:r>
          </w:p>
        </w:tc>
        <w:tc>
          <w:tcPr>
            <w:tcW w:w="992" w:type="dxa"/>
            <w:noWrap/>
            <w:vAlign w:val="center"/>
          </w:tcPr>
          <w:p w14:paraId="353F2B8F" w14:textId="5DE90BAD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0.88±1.7</w:t>
            </w:r>
          </w:p>
        </w:tc>
        <w:tc>
          <w:tcPr>
            <w:tcW w:w="992" w:type="dxa"/>
            <w:noWrap/>
            <w:vAlign w:val="center"/>
          </w:tcPr>
          <w:p w14:paraId="5376D960" w14:textId="4FE4A37F" w:rsidR="00556679" w:rsidRPr="00C84E33" w:rsidRDefault="005342F7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14:paraId="117E1C35" w14:textId="67677D66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</w:t>
            </w:r>
          </w:p>
        </w:tc>
        <w:tc>
          <w:tcPr>
            <w:tcW w:w="850" w:type="dxa"/>
            <w:noWrap/>
            <w:vAlign w:val="center"/>
          </w:tcPr>
          <w:p w14:paraId="2E0CD90C" w14:textId="01A9408F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0.9093</w:t>
            </w:r>
          </w:p>
        </w:tc>
        <w:tc>
          <w:tcPr>
            <w:tcW w:w="567" w:type="dxa"/>
            <w:noWrap/>
            <w:vAlign w:val="center"/>
          </w:tcPr>
          <w:p w14:paraId="3DEF7940" w14:textId="080E157A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12.4</w:t>
            </w:r>
          </w:p>
        </w:tc>
        <w:tc>
          <w:tcPr>
            <w:tcW w:w="850" w:type="dxa"/>
            <w:noWrap/>
            <w:vAlign w:val="center"/>
          </w:tcPr>
          <w:p w14:paraId="270B6890" w14:textId="6FCB6BF9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0.0149</w:t>
            </w:r>
          </w:p>
        </w:tc>
      </w:tr>
      <w:tr w:rsidR="005342F7" w:rsidRPr="00DA4FB9" w14:paraId="6F2D645E" w14:textId="77777777" w:rsidTr="007A47C0">
        <w:trPr>
          <w:trHeight w:val="276"/>
        </w:trPr>
        <w:tc>
          <w:tcPr>
            <w:tcW w:w="1555" w:type="dxa"/>
            <w:noWrap/>
            <w:vAlign w:val="bottom"/>
          </w:tcPr>
          <w:p w14:paraId="6778E5E1" w14:textId="77777777" w:rsidR="005342F7" w:rsidRPr="00C84E33" w:rsidRDefault="005342F7" w:rsidP="00E0150C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Calicotome villosa</w:t>
            </w:r>
          </w:p>
        </w:tc>
        <w:tc>
          <w:tcPr>
            <w:tcW w:w="850" w:type="dxa"/>
            <w:noWrap/>
            <w:vAlign w:val="center"/>
          </w:tcPr>
          <w:p w14:paraId="2417E75E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0.06±0.2</w:t>
            </w:r>
          </w:p>
        </w:tc>
        <w:tc>
          <w:tcPr>
            <w:tcW w:w="992" w:type="dxa"/>
            <w:noWrap/>
            <w:vAlign w:val="center"/>
          </w:tcPr>
          <w:p w14:paraId="4413D9F0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1.58±4.8</w:t>
            </w:r>
          </w:p>
        </w:tc>
        <w:tc>
          <w:tcPr>
            <w:tcW w:w="993" w:type="dxa"/>
            <w:noWrap/>
            <w:vAlign w:val="center"/>
          </w:tcPr>
          <w:p w14:paraId="489CAF64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2.42±4.6</w:t>
            </w:r>
          </w:p>
        </w:tc>
        <w:tc>
          <w:tcPr>
            <w:tcW w:w="992" w:type="dxa"/>
            <w:noWrap/>
            <w:vAlign w:val="center"/>
          </w:tcPr>
          <w:p w14:paraId="3E017C0D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2.06±5.2</w:t>
            </w:r>
          </w:p>
        </w:tc>
        <w:tc>
          <w:tcPr>
            <w:tcW w:w="992" w:type="dxa"/>
            <w:noWrap/>
            <w:vAlign w:val="center"/>
          </w:tcPr>
          <w:p w14:paraId="5A00C7B4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0.42±0.7</w:t>
            </w:r>
          </w:p>
        </w:tc>
        <w:tc>
          <w:tcPr>
            <w:tcW w:w="709" w:type="dxa"/>
            <w:noWrap/>
            <w:vAlign w:val="center"/>
          </w:tcPr>
          <w:p w14:paraId="6AFA1B15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30.5</w:t>
            </w:r>
          </w:p>
        </w:tc>
        <w:tc>
          <w:tcPr>
            <w:tcW w:w="850" w:type="dxa"/>
            <w:noWrap/>
            <w:vAlign w:val="center"/>
          </w:tcPr>
          <w:p w14:paraId="17EDD48A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&lt; 0.0001</w:t>
            </w:r>
          </w:p>
        </w:tc>
        <w:tc>
          <w:tcPr>
            <w:tcW w:w="567" w:type="dxa"/>
            <w:noWrap/>
            <w:vAlign w:val="center"/>
          </w:tcPr>
          <w:p w14:paraId="19FF78CB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6.7</w:t>
            </w:r>
          </w:p>
        </w:tc>
        <w:tc>
          <w:tcPr>
            <w:tcW w:w="850" w:type="dxa"/>
            <w:noWrap/>
            <w:vAlign w:val="center"/>
          </w:tcPr>
          <w:p w14:paraId="78C9C23C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0.1498</w:t>
            </w:r>
          </w:p>
        </w:tc>
      </w:tr>
      <w:tr w:rsidR="00556679" w:rsidRPr="00DA4FB9" w14:paraId="4F9210F6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2146EB2B" w14:textId="1B8393F0" w:rsidR="00556679" w:rsidRPr="00C84E33" w:rsidRDefault="00556679" w:rsidP="00556679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Celtis australis</w:t>
            </w:r>
          </w:p>
        </w:tc>
        <w:tc>
          <w:tcPr>
            <w:tcW w:w="850" w:type="dxa"/>
            <w:noWrap/>
            <w:vAlign w:val="center"/>
          </w:tcPr>
          <w:p w14:paraId="38B897F4" w14:textId="18723EAE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1CAA427C" w14:textId="49A6069A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0.21±1</w:t>
            </w:r>
            <w:r w:rsidR="00C84E33">
              <w:rPr>
                <w:rFonts w:ascii="Calibri" w:hAnsi="Calibri" w:cs="Calibri"/>
                <w:color w:val="000000"/>
                <w:sz w:val="16"/>
              </w:rPr>
              <w:t>.0</w:t>
            </w:r>
          </w:p>
        </w:tc>
        <w:tc>
          <w:tcPr>
            <w:tcW w:w="993" w:type="dxa"/>
            <w:noWrap/>
            <w:vAlign w:val="center"/>
          </w:tcPr>
          <w:p w14:paraId="4AC55687" w14:textId="09135FD5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0F955DD3" w14:textId="67F622D1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703D26E4" w14:textId="3EBBB8D3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14:paraId="7509DE5A" w14:textId="71213EC6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14:paraId="16A427B2" w14:textId="6F857DC9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14:paraId="32939B07" w14:textId="3FB12D0B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2.5</w:t>
            </w:r>
          </w:p>
        </w:tc>
        <w:tc>
          <w:tcPr>
            <w:tcW w:w="850" w:type="dxa"/>
            <w:noWrap/>
            <w:vAlign w:val="center"/>
          </w:tcPr>
          <w:p w14:paraId="63AF1A55" w14:textId="7AB44EFF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0.6425</w:t>
            </w:r>
          </w:p>
        </w:tc>
      </w:tr>
      <w:tr w:rsidR="005342F7" w:rsidRPr="00DA4FB9" w14:paraId="727A752D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6DF58A35" w14:textId="77777777" w:rsidR="005342F7" w:rsidRPr="00C84E33" w:rsidRDefault="005342F7" w:rsidP="00E0150C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Ceratonia siliqua</w:t>
            </w:r>
          </w:p>
        </w:tc>
        <w:tc>
          <w:tcPr>
            <w:tcW w:w="850" w:type="dxa"/>
            <w:noWrap/>
            <w:vAlign w:val="center"/>
          </w:tcPr>
          <w:p w14:paraId="7FC3F3AF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0.11±0.5</w:t>
            </w:r>
          </w:p>
        </w:tc>
        <w:tc>
          <w:tcPr>
            <w:tcW w:w="992" w:type="dxa"/>
            <w:noWrap/>
            <w:vAlign w:val="center"/>
          </w:tcPr>
          <w:p w14:paraId="1B687816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0.13±0.6</w:t>
            </w:r>
          </w:p>
        </w:tc>
        <w:tc>
          <w:tcPr>
            <w:tcW w:w="993" w:type="dxa"/>
            <w:noWrap/>
            <w:vAlign w:val="center"/>
          </w:tcPr>
          <w:p w14:paraId="11D3B30B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0.33±1.2</w:t>
            </w:r>
          </w:p>
        </w:tc>
        <w:tc>
          <w:tcPr>
            <w:tcW w:w="992" w:type="dxa"/>
            <w:noWrap/>
            <w:vAlign w:val="center"/>
          </w:tcPr>
          <w:p w14:paraId="018878AE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0.24±0.7</w:t>
            </w:r>
          </w:p>
        </w:tc>
        <w:tc>
          <w:tcPr>
            <w:tcW w:w="992" w:type="dxa"/>
            <w:noWrap/>
            <w:vAlign w:val="center"/>
          </w:tcPr>
          <w:p w14:paraId="6B8A49DB" w14:textId="3144E6A0" w:rsidR="005342F7" w:rsidRPr="00C84E33" w:rsidRDefault="009A4433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14:paraId="33403B90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1.2</w:t>
            </w:r>
          </w:p>
        </w:tc>
        <w:tc>
          <w:tcPr>
            <w:tcW w:w="850" w:type="dxa"/>
            <w:noWrap/>
            <w:vAlign w:val="center"/>
          </w:tcPr>
          <w:p w14:paraId="4239E2FF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0.7635</w:t>
            </w:r>
          </w:p>
        </w:tc>
        <w:tc>
          <w:tcPr>
            <w:tcW w:w="567" w:type="dxa"/>
            <w:noWrap/>
            <w:vAlign w:val="center"/>
          </w:tcPr>
          <w:p w14:paraId="41C628C1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2.5</w:t>
            </w:r>
          </w:p>
        </w:tc>
        <w:tc>
          <w:tcPr>
            <w:tcW w:w="850" w:type="dxa"/>
            <w:noWrap/>
            <w:vAlign w:val="center"/>
          </w:tcPr>
          <w:p w14:paraId="6A163EF7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0.6358</w:t>
            </w:r>
          </w:p>
        </w:tc>
      </w:tr>
      <w:tr w:rsidR="005342F7" w:rsidRPr="00DA4FB9" w14:paraId="0DCD2CA2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5E9D01FA" w14:textId="77777777" w:rsidR="005342F7" w:rsidRPr="00C84E33" w:rsidRDefault="005342F7" w:rsidP="00E0150C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Cistus creticus</w:t>
            </w:r>
          </w:p>
        </w:tc>
        <w:tc>
          <w:tcPr>
            <w:tcW w:w="850" w:type="dxa"/>
            <w:noWrap/>
            <w:vAlign w:val="center"/>
          </w:tcPr>
          <w:p w14:paraId="4861CC88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22.17±32.2</w:t>
            </w:r>
          </w:p>
        </w:tc>
        <w:tc>
          <w:tcPr>
            <w:tcW w:w="992" w:type="dxa"/>
            <w:noWrap/>
            <w:vAlign w:val="center"/>
          </w:tcPr>
          <w:p w14:paraId="6AF048C8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22.67±36.9</w:t>
            </w:r>
          </w:p>
        </w:tc>
        <w:tc>
          <w:tcPr>
            <w:tcW w:w="993" w:type="dxa"/>
            <w:noWrap/>
            <w:vAlign w:val="center"/>
          </w:tcPr>
          <w:p w14:paraId="1F251685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29.25±21.5</w:t>
            </w:r>
          </w:p>
        </w:tc>
        <w:tc>
          <w:tcPr>
            <w:tcW w:w="992" w:type="dxa"/>
            <w:noWrap/>
            <w:vAlign w:val="center"/>
          </w:tcPr>
          <w:p w14:paraId="6CDDBB83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12.35±18.5</w:t>
            </w:r>
          </w:p>
        </w:tc>
        <w:tc>
          <w:tcPr>
            <w:tcW w:w="992" w:type="dxa"/>
            <w:noWrap/>
            <w:vAlign w:val="center"/>
          </w:tcPr>
          <w:p w14:paraId="116F9092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29.25±55.5</w:t>
            </w:r>
          </w:p>
        </w:tc>
        <w:tc>
          <w:tcPr>
            <w:tcW w:w="709" w:type="dxa"/>
            <w:noWrap/>
            <w:vAlign w:val="center"/>
          </w:tcPr>
          <w:p w14:paraId="0009EDCF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231.6</w:t>
            </w:r>
          </w:p>
        </w:tc>
        <w:tc>
          <w:tcPr>
            <w:tcW w:w="850" w:type="dxa"/>
            <w:noWrap/>
            <w:vAlign w:val="center"/>
          </w:tcPr>
          <w:p w14:paraId="17F4DD97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&lt; 0.0001</w:t>
            </w:r>
          </w:p>
        </w:tc>
        <w:tc>
          <w:tcPr>
            <w:tcW w:w="567" w:type="dxa"/>
            <w:noWrap/>
            <w:vAlign w:val="center"/>
          </w:tcPr>
          <w:p w14:paraId="27E5B6F6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7.6</w:t>
            </w:r>
          </w:p>
        </w:tc>
        <w:tc>
          <w:tcPr>
            <w:tcW w:w="850" w:type="dxa"/>
            <w:noWrap/>
            <w:vAlign w:val="center"/>
          </w:tcPr>
          <w:p w14:paraId="32A8B8FA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0.1063</w:t>
            </w:r>
          </w:p>
        </w:tc>
      </w:tr>
      <w:tr w:rsidR="005342F7" w:rsidRPr="00DA4FB9" w14:paraId="21E59185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1359AACB" w14:textId="77777777" w:rsidR="005342F7" w:rsidRPr="00C84E33" w:rsidRDefault="005342F7" w:rsidP="00E0150C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Cistus parviflorus</w:t>
            </w:r>
          </w:p>
        </w:tc>
        <w:tc>
          <w:tcPr>
            <w:tcW w:w="850" w:type="dxa"/>
            <w:noWrap/>
            <w:vAlign w:val="center"/>
          </w:tcPr>
          <w:p w14:paraId="71F9E531" w14:textId="113C06E9" w:rsidR="005342F7" w:rsidRPr="00C84E33" w:rsidRDefault="009A4433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1ADA7287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0.54±2.7</w:t>
            </w:r>
          </w:p>
        </w:tc>
        <w:tc>
          <w:tcPr>
            <w:tcW w:w="993" w:type="dxa"/>
            <w:noWrap/>
            <w:vAlign w:val="center"/>
          </w:tcPr>
          <w:p w14:paraId="496863E8" w14:textId="62D5EB19" w:rsidR="005342F7" w:rsidRPr="00C84E33" w:rsidRDefault="009A4433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44CDA455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14.59±30.5</w:t>
            </w:r>
          </w:p>
        </w:tc>
        <w:tc>
          <w:tcPr>
            <w:tcW w:w="992" w:type="dxa"/>
            <w:noWrap/>
            <w:vAlign w:val="center"/>
          </w:tcPr>
          <w:p w14:paraId="20261DAF" w14:textId="496BEEA8" w:rsidR="005342F7" w:rsidRPr="00C84E33" w:rsidRDefault="009A4433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14:paraId="714D7D04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23.7</w:t>
            </w:r>
          </w:p>
        </w:tc>
        <w:tc>
          <w:tcPr>
            <w:tcW w:w="850" w:type="dxa"/>
            <w:noWrap/>
            <w:vAlign w:val="center"/>
          </w:tcPr>
          <w:p w14:paraId="44C1F65E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&lt; 0.0001</w:t>
            </w:r>
          </w:p>
        </w:tc>
        <w:tc>
          <w:tcPr>
            <w:tcW w:w="567" w:type="dxa"/>
            <w:noWrap/>
            <w:vAlign w:val="center"/>
          </w:tcPr>
          <w:p w14:paraId="60154DFC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17.6</w:t>
            </w:r>
          </w:p>
        </w:tc>
        <w:tc>
          <w:tcPr>
            <w:tcW w:w="850" w:type="dxa"/>
            <w:noWrap/>
            <w:vAlign w:val="center"/>
          </w:tcPr>
          <w:p w14:paraId="2C5DB495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0.0015</w:t>
            </w:r>
          </w:p>
        </w:tc>
      </w:tr>
      <w:tr w:rsidR="005342F7" w:rsidRPr="00DA4FB9" w14:paraId="6AF36AE5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4F8D1ACA" w14:textId="77777777" w:rsidR="005342F7" w:rsidRPr="00C84E33" w:rsidRDefault="005342F7" w:rsidP="00E0150C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Cistus salviifolius</w:t>
            </w:r>
          </w:p>
        </w:tc>
        <w:tc>
          <w:tcPr>
            <w:tcW w:w="850" w:type="dxa"/>
            <w:noWrap/>
            <w:vAlign w:val="center"/>
          </w:tcPr>
          <w:p w14:paraId="7349866E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51.72±55.5</w:t>
            </w:r>
          </w:p>
        </w:tc>
        <w:tc>
          <w:tcPr>
            <w:tcW w:w="992" w:type="dxa"/>
            <w:noWrap/>
            <w:vAlign w:val="center"/>
          </w:tcPr>
          <w:p w14:paraId="66B71C00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34.33±58.9</w:t>
            </w:r>
          </w:p>
        </w:tc>
        <w:tc>
          <w:tcPr>
            <w:tcW w:w="993" w:type="dxa"/>
            <w:noWrap/>
            <w:vAlign w:val="center"/>
          </w:tcPr>
          <w:p w14:paraId="19BA1786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39.42±60</w:t>
            </w:r>
            <w:r>
              <w:rPr>
                <w:rFonts w:ascii="Calibri" w:hAnsi="Calibri" w:cs="Calibri"/>
                <w:color w:val="000000"/>
                <w:sz w:val="16"/>
              </w:rPr>
              <w:t>.0</w:t>
            </w:r>
          </w:p>
        </w:tc>
        <w:tc>
          <w:tcPr>
            <w:tcW w:w="992" w:type="dxa"/>
            <w:noWrap/>
            <w:vAlign w:val="center"/>
          </w:tcPr>
          <w:p w14:paraId="13253C42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61.65±92.2</w:t>
            </w:r>
          </w:p>
        </w:tc>
        <w:tc>
          <w:tcPr>
            <w:tcW w:w="992" w:type="dxa"/>
            <w:noWrap/>
            <w:vAlign w:val="center"/>
          </w:tcPr>
          <w:p w14:paraId="16857BE2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3.75±6.7</w:t>
            </w:r>
          </w:p>
        </w:tc>
        <w:tc>
          <w:tcPr>
            <w:tcW w:w="709" w:type="dxa"/>
            <w:noWrap/>
            <w:vAlign w:val="center"/>
          </w:tcPr>
          <w:p w14:paraId="19EE40A8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822.1</w:t>
            </w:r>
          </w:p>
        </w:tc>
        <w:tc>
          <w:tcPr>
            <w:tcW w:w="850" w:type="dxa"/>
            <w:noWrap/>
            <w:vAlign w:val="center"/>
          </w:tcPr>
          <w:p w14:paraId="64331F4E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&lt; 0.0001</w:t>
            </w:r>
          </w:p>
        </w:tc>
        <w:tc>
          <w:tcPr>
            <w:tcW w:w="567" w:type="dxa"/>
            <w:noWrap/>
            <w:vAlign w:val="center"/>
          </w:tcPr>
          <w:p w14:paraId="1844EEF8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3.5</w:t>
            </w:r>
          </w:p>
        </w:tc>
        <w:tc>
          <w:tcPr>
            <w:tcW w:w="850" w:type="dxa"/>
            <w:noWrap/>
            <w:vAlign w:val="center"/>
          </w:tcPr>
          <w:p w14:paraId="27906EB2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0.4716</w:t>
            </w:r>
          </w:p>
        </w:tc>
      </w:tr>
      <w:tr w:rsidR="00556679" w:rsidRPr="00DA4FB9" w14:paraId="7CD4AED7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31A17E4A" w14:textId="3C15BB52" w:rsidR="00556679" w:rsidRPr="00C84E33" w:rsidRDefault="00556679" w:rsidP="00556679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Cotinus coggygria</w:t>
            </w:r>
          </w:p>
        </w:tc>
        <w:tc>
          <w:tcPr>
            <w:tcW w:w="850" w:type="dxa"/>
            <w:noWrap/>
            <w:vAlign w:val="center"/>
          </w:tcPr>
          <w:p w14:paraId="1B76BD51" w14:textId="6B9D3BE6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1.44±4.7</w:t>
            </w:r>
          </w:p>
        </w:tc>
        <w:tc>
          <w:tcPr>
            <w:tcW w:w="992" w:type="dxa"/>
            <w:noWrap/>
            <w:vAlign w:val="center"/>
          </w:tcPr>
          <w:p w14:paraId="35499D80" w14:textId="1DC7013A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0.04±0.2</w:t>
            </w:r>
          </w:p>
        </w:tc>
        <w:tc>
          <w:tcPr>
            <w:tcW w:w="993" w:type="dxa"/>
            <w:noWrap/>
            <w:vAlign w:val="center"/>
          </w:tcPr>
          <w:p w14:paraId="642BFF81" w14:textId="056730E4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06F5E710" w14:textId="2DCF8944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22ADF335" w14:textId="43986A3D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14:paraId="0657FA0B" w14:textId="57EB72B3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14.7</w:t>
            </w:r>
          </w:p>
        </w:tc>
        <w:tc>
          <w:tcPr>
            <w:tcW w:w="850" w:type="dxa"/>
            <w:noWrap/>
            <w:vAlign w:val="center"/>
          </w:tcPr>
          <w:p w14:paraId="78203DE7" w14:textId="46D540EC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0.0001</w:t>
            </w:r>
          </w:p>
        </w:tc>
        <w:tc>
          <w:tcPr>
            <w:tcW w:w="567" w:type="dxa"/>
            <w:noWrap/>
            <w:vAlign w:val="center"/>
          </w:tcPr>
          <w:p w14:paraId="07F3B2D2" w14:textId="70C81C59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4.9</w:t>
            </w:r>
          </w:p>
        </w:tc>
        <w:tc>
          <w:tcPr>
            <w:tcW w:w="850" w:type="dxa"/>
            <w:noWrap/>
            <w:vAlign w:val="center"/>
          </w:tcPr>
          <w:p w14:paraId="2B1FC4FC" w14:textId="097D1C50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0.2935</w:t>
            </w:r>
          </w:p>
        </w:tc>
      </w:tr>
      <w:tr w:rsidR="00556679" w:rsidRPr="00DA4FB9" w14:paraId="26B91958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7A981D39" w14:textId="440C4D19" w:rsidR="00556679" w:rsidRPr="00C84E33" w:rsidRDefault="00556679" w:rsidP="00556679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Crataegus monogyna</w:t>
            </w:r>
          </w:p>
        </w:tc>
        <w:tc>
          <w:tcPr>
            <w:tcW w:w="850" w:type="dxa"/>
            <w:noWrap/>
            <w:vAlign w:val="center"/>
          </w:tcPr>
          <w:p w14:paraId="38A6139C" w14:textId="59ADFA69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0.06±0.2</w:t>
            </w:r>
          </w:p>
        </w:tc>
        <w:tc>
          <w:tcPr>
            <w:tcW w:w="992" w:type="dxa"/>
            <w:noWrap/>
            <w:vAlign w:val="center"/>
          </w:tcPr>
          <w:p w14:paraId="564B23E8" w14:textId="65A2868C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1BAD6C20" w14:textId="43C2AD0A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6719D03A" w14:textId="68F9C2A7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0.53±1</w:t>
            </w:r>
            <w:r w:rsidR="00993CEE">
              <w:rPr>
                <w:rFonts w:ascii="Calibri" w:hAnsi="Calibri" w:cs="Calibri"/>
                <w:color w:val="000000"/>
                <w:sz w:val="16"/>
              </w:rPr>
              <w:t>.0</w:t>
            </w:r>
          </w:p>
        </w:tc>
        <w:tc>
          <w:tcPr>
            <w:tcW w:w="992" w:type="dxa"/>
            <w:noWrap/>
            <w:vAlign w:val="center"/>
          </w:tcPr>
          <w:p w14:paraId="645641A5" w14:textId="5602393F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0.33±0.7</w:t>
            </w:r>
          </w:p>
        </w:tc>
        <w:tc>
          <w:tcPr>
            <w:tcW w:w="709" w:type="dxa"/>
            <w:noWrap/>
            <w:vAlign w:val="center"/>
          </w:tcPr>
          <w:p w14:paraId="5C214B74" w14:textId="76AAC656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0.2</w:t>
            </w:r>
          </w:p>
        </w:tc>
        <w:tc>
          <w:tcPr>
            <w:tcW w:w="850" w:type="dxa"/>
            <w:noWrap/>
            <w:vAlign w:val="center"/>
          </w:tcPr>
          <w:p w14:paraId="04588C4B" w14:textId="46B14632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0.9146</w:t>
            </w:r>
          </w:p>
        </w:tc>
        <w:tc>
          <w:tcPr>
            <w:tcW w:w="567" w:type="dxa"/>
            <w:noWrap/>
            <w:vAlign w:val="center"/>
          </w:tcPr>
          <w:p w14:paraId="540AC2FB" w14:textId="0FE3A29F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17.8</w:t>
            </w:r>
          </w:p>
        </w:tc>
        <w:tc>
          <w:tcPr>
            <w:tcW w:w="850" w:type="dxa"/>
            <w:noWrap/>
            <w:vAlign w:val="center"/>
          </w:tcPr>
          <w:p w14:paraId="3BE6F7B1" w14:textId="4829A4CF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0.0014</w:t>
            </w:r>
          </w:p>
        </w:tc>
      </w:tr>
      <w:tr w:rsidR="005342F7" w:rsidRPr="00DA4FB9" w14:paraId="44022075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7A5979BF" w14:textId="77777777" w:rsidR="005342F7" w:rsidRPr="00C84E33" w:rsidRDefault="005342F7" w:rsidP="00E0150C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Cupressus sempervirens</w:t>
            </w:r>
          </w:p>
        </w:tc>
        <w:tc>
          <w:tcPr>
            <w:tcW w:w="850" w:type="dxa"/>
            <w:noWrap/>
            <w:vAlign w:val="center"/>
          </w:tcPr>
          <w:p w14:paraId="55A08AEC" w14:textId="0F9CEEF6" w:rsidR="005342F7" w:rsidRPr="00C84E33" w:rsidRDefault="009A4433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0AFE675D" w14:textId="09AEC4CC" w:rsidR="005342F7" w:rsidRPr="00C84E33" w:rsidRDefault="009A4433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5CD01647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0.5</w:t>
            </w:r>
            <w:r>
              <w:rPr>
                <w:rFonts w:ascii="Calibri" w:hAnsi="Calibri" w:cs="Calibri"/>
                <w:color w:val="000000"/>
                <w:sz w:val="16"/>
              </w:rPr>
              <w:t>0</w:t>
            </w:r>
            <w:r w:rsidRPr="00C84E33">
              <w:rPr>
                <w:rFonts w:ascii="Calibri" w:hAnsi="Calibri" w:cs="Calibri"/>
                <w:color w:val="000000"/>
                <w:sz w:val="16"/>
              </w:rPr>
              <w:t>±1.7</w:t>
            </w:r>
          </w:p>
        </w:tc>
        <w:tc>
          <w:tcPr>
            <w:tcW w:w="992" w:type="dxa"/>
            <w:noWrap/>
            <w:vAlign w:val="center"/>
          </w:tcPr>
          <w:p w14:paraId="35F3842D" w14:textId="42A38590" w:rsidR="005342F7" w:rsidRPr="00C84E33" w:rsidRDefault="009A4433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5A2278C7" w14:textId="576C24A2" w:rsidR="005342F7" w:rsidRPr="00C84E33" w:rsidRDefault="009A4433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14:paraId="7780609A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14:paraId="1306ECE2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14:paraId="0BBA542D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3.9</w:t>
            </w:r>
          </w:p>
        </w:tc>
        <w:tc>
          <w:tcPr>
            <w:tcW w:w="850" w:type="dxa"/>
            <w:noWrap/>
            <w:vAlign w:val="center"/>
          </w:tcPr>
          <w:p w14:paraId="063BED10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0.4140</w:t>
            </w:r>
          </w:p>
        </w:tc>
      </w:tr>
      <w:tr w:rsidR="00556679" w:rsidRPr="00DA4FB9" w14:paraId="0057B02B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43097C2F" w14:textId="24D56464" w:rsidR="00556679" w:rsidRPr="00C84E33" w:rsidRDefault="00556679" w:rsidP="00556679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Cytisopsis pseudocytisus</w:t>
            </w:r>
          </w:p>
        </w:tc>
        <w:tc>
          <w:tcPr>
            <w:tcW w:w="850" w:type="dxa"/>
            <w:noWrap/>
            <w:vAlign w:val="center"/>
          </w:tcPr>
          <w:p w14:paraId="5DEDF1BC" w14:textId="23D2D928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0.94±2.6</w:t>
            </w:r>
          </w:p>
        </w:tc>
        <w:tc>
          <w:tcPr>
            <w:tcW w:w="992" w:type="dxa"/>
            <w:noWrap/>
            <w:vAlign w:val="center"/>
          </w:tcPr>
          <w:p w14:paraId="0C5FB143" w14:textId="69640521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1.54±4.9</w:t>
            </w:r>
          </w:p>
        </w:tc>
        <w:tc>
          <w:tcPr>
            <w:tcW w:w="993" w:type="dxa"/>
            <w:noWrap/>
            <w:vAlign w:val="center"/>
          </w:tcPr>
          <w:p w14:paraId="4E200366" w14:textId="5535CA0D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3D2F3267" w14:textId="782A7952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56AD64CB" w14:textId="310B9AD5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14:paraId="5500B59B" w14:textId="31673915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2.9</w:t>
            </w:r>
          </w:p>
        </w:tc>
        <w:tc>
          <w:tcPr>
            <w:tcW w:w="850" w:type="dxa"/>
            <w:noWrap/>
            <w:vAlign w:val="center"/>
          </w:tcPr>
          <w:p w14:paraId="1743F0CD" w14:textId="5356EEE1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0.0861</w:t>
            </w:r>
          </w:p>
        </w:tc>
        <w:tc>
          <w:tcPr>
            <w:tcW w:w="567" w:type="dxa"/>
            <w:noWrap/>
            <w:vAlign w:val="center"/>
          </w:tcPr>
          <w:p w14:paraId="247994C2" w14:textId="16EBC383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10.2</w:t>
            </w:r>
          </w:p>
        </w:tc>
        <w:tc>
          <w:tcPr>
            <w:tcW w:w="850" w:type="dxa"/>
            <w:noWrap/>
            <w:vAlign w:val="center"/>
          </w:tcPr>
          <w:p w14:paraId="674C975D" w14:textId="51424E86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0.0377</w:t>
            </w:r>
          </w:p>
        </w:tc>
      </w:tr>
      <w:tr w:rsidR="00556679" w:rsidRPr="00DA4FB9" w14:paraId="1EB014DE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0D927184" w14:textId="7EB80079" w:rsidR="00556679" w:rsidRPr="00C84E33" w:rsidRDefault="00556679" w:rsidP="00556679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Daphne gnidioides</w:t>
            </w:r>
          </w:p>
        </w:tc>
        <w:tc>
          <w:tcPr>
            <w:tcW w:w="850" w:type="dxa"/>
            <w:noWrap/>
            <w:vAlign w:val="center"/>
          </w:tcPr>
          <w:p w14:paraId="46199757" w14:textId="6C61BF91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0.33±0.7</w:t>
            </w:r>
          </w:p>
        </w:tc>
        <w:tc>
          <w:tcPr>
            <w:tcW w:w="992" w:type="dxa"/>
            <w:noWrap/>
            <w:vAlign w:val="center"/>
          </w:tcPr>
          <w:p w14:paraId="5ECFBBE5" w14:textId="0B9A76FD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0.5</w:t>
            </w:r>
            <w:r w:rsidR="00993CEE">
              <w:rPr>
                <w:rFonts w:ascii="Calibri" w:hAnsi="Calibri" w:cs="Calibri"/>
                <w:color w:val="000000"/>
                <w:sz w:val="16"/>
              </w:rPr>
              <w:t>0</w:t>
            </w:r>
            <w:r w:rsidRPr="00C84E33">
              <w:rPr>
                <w:rFonts w:ascii="Calibri" w:hAnsi="Calibri" w:cs="Calibri"/>
                <w:color w:val="000000"/>
                <w:sz w:val="16"/>
              </w:rPr>
              <w:t>±1.7</w:t>
            </w:r>
          </w:p>
        </w:tc>
        <w:tc>
          <w:tcPr>
            <w:tcW w:w="993" w:type="dxa"/>
            <w:noWrap/>
            <w:vAlign w:val="center"/>
          </w:tcPr>
          <w:p w14:paraId="6268317B" w14:textId="13DE4523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523F2E19" w14:textId="47BDF640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6.53±10.1</w:t>
            </w:r>
          </w:p>
        </w:tc>
        <w:tc>
          <w:tcPr>
            <w:tcW w:w="992" w:type="dxa"/>
            <w:noWrap/>
            <w:vAlign w:val="center"/>
          </w:tcPr>
          <w:p w14:paraId="5CD85CEE" w14:textId="510F0DE8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</w:t>
            </w:r>
            <w:r w:rsidR="009A4433">
              <w:rPr>
                <w:rFonts w:ascii="Calibri" w:hAnsi="Calibri" w:cs="Calibri"/>
                <w:color w:val="000000"/>
                <w:sz w:val="16"/>
              </w:rPr>
              <w:t>.00</w:t>
            </w:r>
            <w:r w:rsidRPr="00C84E33">
              <w:rPr>
                <w:rFonts w:ascii="Calibri" w:hAnsi="Calibri" w:cs="Calibri"/>
                <w:color w:val="000000"/>
                <w:sz w:val="16"/>
              </w:rPr>
              <w:t>±2.1</w:t>
            </w:r>
          </w:p>
        </w:tc>
        <w:tc>
          <w:tcPr>
            <w:tcW w:w="709" w:type="dxa"/>
            <w:noWrap/>
            <w:vAlign w:val="center"/>
          </w:tcPr>
          <w:p w14:paraId="73720D38" w14:textId="4ED5E45C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71.5</w:t>
            </w:r>
          </w:p>
        </w:tc>
        <w:tc>
          <w:tcPr>
            <w:tcW w:w="850" w:type="dxa"/>
            <w:noWrap/>
            <w:vAlign w:val="center"/>
          </w:tcPr>
          <w:p w14:paraId="797219B9" w14:textId="51BEA815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&lt; 0.0001</w:t>
            </w:r>
          </w:p>
        </w:tc>
        <w:tc>
          <w:tcPr>
            <w:tcW w:w="567" w:type="dxa"/>
            <w:noWrap/>
            <w:vAlign w:val="center"/>
          </w:tcPr>
          <w:p w14:paraId="2951BC21" w14:textId="197F4CE3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14.0</w:t>
            </w:r>
          </w:p>
        </w:tc>
        <w:tc>
          <w:tcPr>
            <w:tcW w:w="850" w:type="dxa"/>
            <w:noWrap/>
            <w:vAlign w:val="center"/>
          </w:tcPr>
          <w:p w14:paraId="3FAB0372" w14:textId="2175B2CA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0.0074</w:t>
            </w:r>
          </w:p>
        </w:tc>
      </w:tr>
      <w:tr w:rsidR="00556679" w:rsidRPr="00DA4FB9" w14:paraId="7E427EE3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641D4411" w14:textId="559CFEDD" w:rsidR="00556679" w:rsidRPr="00C84E33" w:rsidRDefault="00556679" w:rsidP="00556679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Daphne sericea</w:t>
            </w:r>
          </w:p>
        </w:tc>
        <w:tc>
          <w:tcPr>
            <w:tcW w:w="850" w:type="dxa"/>
            <w:noWrap/>
            <w:vAlign w:val="center"/>
          </w:tcPr>
          <w:p w14:paraId="51C91B96" w14:textId="7221437B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0.06±0.2</w:t>
            </w:r>
          </w:p>
        </w:tc>
        <w:tc>
          <w:tcPr>
            <w:tcW w:w="992" w:type="dxa"/>
            <w:noWrap/>
            <w:vAlign w:val="center"/>
          </w:tcPr>
          <w:p w14:paraId="2B343A69" w14:textId="7FDD61B5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0DB19DB9" w14:textId="404C4B83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0.33±1.2</w:t>
            </w:r>
          </w:p>
        </w:tc>
        <w:tc>
          <w:tcPr>
            <w:tcW w:w="992" w:type="dxa"/>
            <w:noWrap/>
            <w:vAlign w:val="center"/>
          </w:tcPr>
          <w:p w14:paraId="71FC71EF" w14:textId="2256EE8C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7CABD2B5" w14:textId="2C37C7E2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14:paraId="66BF77BE" w14:textId="20083D97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1.9</w:t>
            </w:r>
          </w:p>
        </w:tc>
        <w:tc>
          <w:tcPr>
            <w:tcW w:w="850" w:type="dxa"/>
            <w:noWrap/>
            <w:vAlign w:val="center"/>
          </w:tcPr>
          <w:p w14:paraId="5A6195F4" w14:textId="7877030B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0.1650</w:t>
            </w:r>
          </w:p>
        </w:tc>
        <w:tc>
          <w:tcPr>
            <w:tcW w:w="567" w:type="dxa"/>
            <w:noWrap/>
            <w:vAlign w:val="center"/>
          </w:tcPr>
          <w:p w14:paraId="6CC29AFD" w14:textId="481B48A9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4.2</w:t>
            </w:r>
          </w:p>
        </w:tc>
        <w:tc>
          <w:tcPr>
            <w:tcW w:w="850" w:type="dxa"/>
            <w:noWrap/>
            <w:vAlign w:val="center"/>
          </w:tcPr>
          <w:p w14:paraId="00C0C497" w14:textId="1997EE9B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0.3737</w:t>
            </w:r>
          </w:p>
        </w:tc>
      </w:tr>
      <w:tr w:rsidR="00556679" w:rsidRPr="00DA4FB9" w14:paraId="0CF701E0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580AC6D9" w14:textId="217FC688" w:rsidR="00556679" w:rsidRPr="00C84E33" w:rsidRDefault="00556679" w:rsidP="00556679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Dittrichia viscosa</w:t>
            </w:r>
          </w:p>
        </w:tc>
        <w:tc>
          <w:tcPr>
            <w:tcW w:w="850" w:type="dxa"/>
            <w:noWrap/>
            <w:vAlign w:val="center"/>
          </w:tcPr>
          <w:p w14:paraId="307B45EE" w14:textId="440D62A5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04367FCD" w14:textId="77B33804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39D181C3" w14:textId="08DE4024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356BE8B6" w14:textId="27404306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0.06±0.2</w:t>
            </w:r>
          </w:p>
        </w:tc>
        <w:tc>
          <w:tcPr>
            <w:tcW w:w="992" w:type="dxa"/>
            <w:noWrap/>
            <w:vAlign w:val="center"/>
          </w:tcPr>
          <w:p w14:paraId="07CB63EA" w14:textId="6EE7D005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14:paraId="20C4BAA9" w14:textId="2ABAB3D3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14:paraId="3639B724" w14:textId="0081FCBB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14:paraId="5F33C06F" w14:textId="643C6D0B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3.2</w:t>
            </w:r>
          </w:p>
        </w:tc>
        <w:tc>
          <w:tcPr>
            <w:tcW w:w="850" w:type="dxa"/>
            <w:noWrap/>
            <w:vAlign w:val="center"/>
          </w:tcPr>
          <w:p w14:paraId="5F6A52CA" w14:textId="39CF6489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0.5218</w:t>
            </w:r>
          </w:p>
        </w:tc>
      </w:tr>
      <w:tr w:rsidR="005342F7" w:rsidRPr="00DA4FB9" w14:paraId="14918C81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7BEE570C" w14:textId="77777777" w:rsidR="005342F7" w:rsidRPr="00C84E33" w:rsidRDefault="005342F7" w:rsidP="00E0150C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Erica manipuliflora</w:t>
            </w:r>
          </w:p>
        </w:tc>
        <w:tc>
          <w:tcPr>
            <w:tcW w:w="850" w:type="dxa"/>
            <w:noWrap/>
            <w:vAlign w:val="center"/>
          </w:tcPr>
          <w:p w14:paraId="018E5B21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20.5</w:t>
            </w:r>
            <w:r>
              <w:rPr>
                <w:rFonts w:ascii="Calibri" w:hAnsi="Calibri" w:cs="Calibri"/>
                <w:color w:val="000000"/>
                <w:sz w:val="16"/>
              </w:rPr>
              <w:t>0</w:t>
            </w:r>
            <w:r w:rsidRPr="00C84E33">
              <w:rPr>
                <w:rFonts w:ascii="Calibri" w:hAnsi="Calibri" w:cs="Calibri"/>
                <w:color w:val="000000"/>
                <w:sz w:val="16"/>
              </w:rPr>
              <w:t>±38.2</w:t>
            </w:r>
          </w:p>
        </w:tc>
        <w:tc>
          <w:tcPr>
            <w:tcW w:w="992" w:type="dxa"/>
            <w:noWrap/>
            <w:vAlign w:val="center"/>
          </w:tcPr>
          <w:p w14:paraId="4D4AA687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37.25±55.8</w:t>
            </w:r>
          </w:p>
        </w:tc>
        <w:tc>
          <w:tcPr>
            <w:tcW w:w="993" w:type="dxa"/>
            <w:noWrap/>
            <w:vAlign w:val="center"/>
          </w:tcPr>
          <w:p w14:paraId="43E362F5" w14:textId="5E8F6AA2" w:rsidR="005342F7" w:rsidRPr="00C84E33" w:rsidRDefault="009A4433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0558351D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4.94±12.9</w:t>
            </w:r>
          </w:p>
        </w:tc>
        <w:tc>
          <w:tcPr>
            <w:tcW w:w="992" w:type="dxa"/>
            <w:noWrap/>
            <w:vAlign w:val="center"/>
          </w:tcPr>
          <w:p w14:paraId="23FA406D" w14:textId="32933734" w:rsidR="005342F7" w:rsidRPr="00C84E33" w:rsidRDefault="009A4433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14:paraId="5286537D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81.6</w:t>
            </w:r>
          </w:p>
        </w:tc>
        <w:tc>
          <w:tcPr>
            <w:tcW w:w="850" w:type="dxa"/>
            <w:noWrap/>
            <w:vAlign w:val="center"/>
          </w:tcPr>
          <w:p w14:paraId="063DBD9A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&lt; 0.0001</w:t>
            </w:r>
          </w:p>
        </w:tc>
        <w:tc>
          <w:tcPr>
            <w:tcW w:w="567" w:type="dxa"/>
            <w:noWrap/>
            <w:vAlign w:val="center"/>
          </w:tcPr>
          <w:p w14:paraId="099F7299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26.3</w:t>
            </w:r>
          </w:p>
        </w:tc>
        <w:tc>
          <w:tcPr>
            <w:tcW w:w="850" w:type="dxa"/>
            <w:noWrap/>
            <w:vAlign w:val="center"/>
          </w:tcPr>
          <w:p w14:paraId="44FC0D28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&lt; 0.0001</w:t>
            </w:r>
          </w:p>
        </w:tc>
      </w:tr>
      <w:tr w:rsidR="00556679" w:rsidRPr="00DA4FB9" w14:paraId="2D01C091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7B0FB6D4" w14:textId="03829F52" w:rsidR="00556679" w:rsidRPr="00C84E33" w:rsidRDefault="00556679" w:rsidP="00556679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Euphorbia acanthothamnos</w:t>
            </w:r>
          </w:p>
        </w:tc>
        <w:tc>
          <w:tcPr>
            <w:tcW w:w="850" w:type="dxa"/>
            <w:noWrap/>
            <w:vAlign w:val="center"/>
          </w:tcPr>
          <w:p w14:paraId="24E5D5A8" w14:textId="6EC48B07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20426493" w14:textId="4ADCA8A7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2E192D60" w14:textId="040EF73E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0.83±1.2</w:t>
            </w:r>
          </w:p>
        </w:tc>
        <w:tc>
          <w:tcPr>
            <w:tcW w:w="992" w:type="dxa"/>
            <w:noWrap/>
            <w:vAlign w:val="center"/>
          </w:tcPr>
          <w:p w14:paraId="16EE8AC7" w14:textId="3AC4E794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2.24±4.4</w:t>
            </w:r>
          </w:p>
        </w:tc>
        <w:tc>
          <w:tcPr>
            <w:tcW w:w="992" w:type="dxa"/>
            <w:noWrap/>
            <w:vAlign w:val="center"/>
          </w:tcPr>
          <w:p w14:paraId="584EB208" w14:textId="048DA72F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0.08±0.3</w:t>
            </w:r>
          </w:p>
        </w:tc>
        <w:tc>
          <w:tcPr>
            <w:tcW w:w="709" w:type="dxa"/>
            <w:noWrap/>
            <w:vAlign w:val="center"/>
          </w:tcPr>
          <w:p w14:paraId="5E10D085" w14:textId="219A65A9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21.6</w:t>
            </w:r>
          </w:p>
        </w:tc>
        <w:tc>
          <w:tcPr>
            <w:tcW w:w="850" w:type="dxa"/>
            <w:noWrap/>
            <w:vAlign w:val="center"/>
          </w:tcPr>
          <w:p w14:paraId="461C6292" w14:textId="5B839FF1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&lt; 0.0001</w:t>
            </w:r>
          </w:p>
        </w:tc>
        <w:tc>
          <w:tcPr>
            <w:tcW w:w="567" w:type="dxa"/>
            <w:noWrap/>
            <w:vAlign w:val="center"/>
          </w:tcPr>
          <w:p w14:paraId="49FE563A" w14:textId="6C411258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21.2</w:t>
            </w:r>
          </w:p>
        </w:tc>
        <w:tc>
          <w:tcPr>
            <w:tcW w:w="850" w:type="dxa"/>
            <w:noWrap/>
            <w:vAlign w:val="center"/>
          </w:tcPr>
          <w:p w14:paraId="3D3ECB15" w14:textId="4E7C9747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0.0003</w:t>
            </w:r>
          </w:p>
        </w:tc>
      </w:tr>
      <w:tr w:rsidR="00556679" w:rsidRPr="00DA4FB9" w14:paraId="76CBBACF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1403B0CF" w14:textId="731CC967" w:rsidR="00556679" w:rsidRPr="00C84E33" w:rsidRDefault="00556679" w:rsidP="00556679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Genista acanthoclada</w:t>
            </w:r>
          </w:p>
        </w:tc>
        <w:tc>
          <w:tcPr>
            <w:tcW w:w="850" w:type="dxa"/>
            <w:noWrap/>
            <w:vAlign w:val="center"/>
          </w:tcPr>
          <w:p w14:paraId="6CA2B928" w14:textId="2DA7885B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11.5</w:t>
            </w:r>
            <w:r w:rsidR="00993CEE">
              <w:rPr>
                <w:rFonts w:ascii="Calibri" w:hAnsi="Calibri" w:cs="Calibri"/>
                <w:color w:val="000000"/>
                <w:sz w:val="16"/>
              </w:rPr>
              <w:t>0</w:t>
            </w:r>
            <w:r w:rsidRPr="00C84E33">
              <w:rPr>
                <w:rFonts w:ascii="Calibri" w:hAnsi="Calibri" w:cs="Calibri"/>
                <w:color w:val="000000"/>
                <w:sz w:val="16"/>
              </w:rPr>
              <w:t>±19.5</w:t>
            </w:r>
          </w:p>
        </w:tc>
        <w:tc>
          <w:tcPr>
            <w:tcW w:w="992" w:type="dxa"/>
            <w:noWrap/>
            <w:vAlign w:val="center"/>
          </w:tcPr>
          <w:p w14:paraId="39A62A12" w14:textId="043B5A18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36.17±46.5</w:t>
            </w:r>
          </w:p>
        </w:tc>
        <w:tc>
          <w:tcPr>
            <w:tcW w:w="993" w:type="dxa"/>
            <w:noWrap/>
            <w:vAlign w:val="center"/>
          </w:tcPr>
          <w:p w14:paraId="36A8B5CD" w14:textId="24D23BA8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12.83±11.1</w:t>
            </w:r>
          </w:p>
        </w:tc>
        <w:tc>
          <w:tcPr>
            <w:tcW w:w="992" w:type="dxa"/>
            <w:noWrap/>
            <w:vAlign w:val="center"/>
          </w:tcPr>
          <w:p w14:paraId="01535B55" w14:textId="3F7F0953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39.82±42.2</w:t>
            </w:r>
          </w:p>
        </w:tc>
        <w:tc>
          <w:tcPr>
            <w:tcW w:w="992" w:type="dxa"/>
            <w:noWrap/>
            <w:vAlign w:val="center"/>
          </w:tcPr>
          <w:p w14:paraId="75E387E5" w14:textId="0DA18EB6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37.75±57.4</w:t>
            </w:r>
          </w:p>
        </w:tc>
        <w:tc>
          <w:tcPr>
            <w:tcW w:w="709" w:type="dxa"/>
            <w:noWrap/>
            <w:vAlign w:val="center"/>
          </w:tcPr>
          <w:p w14:paraId="34E148FD" w14:textId="52B252E0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361.1</w:t>
            </w:r>
          </w:p>
        </w:tc>
        <w:tc>
          <w:tcPr>
            <w:tcW w:w="850" w:type="dxa"/>
            <w:noWrap/>
            <w:vAlign w:val="center"/>
          </w:tcPr>
          <w:p w14:paraId="41B9ED66" w14:textId="2029DE9F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&lt; 0.0001</w:t>
            </w:r>
          </w:p>
        </w:tc>
        <w:tc>
          <w:tcPr>
            <w:tcW w:w="567" w:type="dxa"/>
            <w:noWrap/>
            <w:vAlign w:val="center"/>
          </w:tcPr>
          <w:p w14:paraId="14D53394" w14:textId="328E67C7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6.4</w:t>
            </w:r>
          </w:p>
        </w:tc>
        <w:tc>
          <w:tcPr>
            <w:tcW w:w="850" w:type="dxa"/>
            <w:noWrap/>
            <w:vAlign w:val="center"/>
          </w:tcPr>
          <w:p w14:paraId="52288038" w14:textId="79596E86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0.1693</w:t>
            </w:r>
          </w:p>
        </w:tc>
      </w:tr>
      <w:tr w:rsidR="00556679" w:rsidRPr="00DA4FB9" w14:paraId="03CDFBDF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00CA8892" w14:textId="40460E8D" w:rsidR="00556679" w:rsidRPr="00C84E33" w:rsidRDefault="00556679" w:rsidP="00556679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Hypericum empetrifolium</w:t>
            </w:r>
          </w:p>
        </w:tc>
        <w:tc>
          <w:tcPr>
            <w:tcW w:w="850" w:type="dxa"/>
            <w:noWrap/>
            <w:vAlign w:val="center"/>
          </w:tcPr>
          <w:p w14:paraId="74E5F5C5" w14:textId="242B5709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0.11±0.5</w:t>
            </w:r>
          </w:p>
        </w:tc>
        <w:tc>
          <w:tcPr>
            <w:tcW w:w="992" w:type="dxa"/>
            <w:noWrap/>
            <w:vAlign w:val="center"/>
          </w:tcPr>
          <w:p w14:paraId="35127144" w14:textId="57FFA600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4.13±15.3</w:t>
            </w:r>
          </w:p>
        </w:tc>
        <w:tc>
          <w:tcPr>
            <w:tcW w:w="993" w:type="dxa"/>
            <w:noWrap/>
            <w:vAlign w:val="center"/>
          </w:tcPr>
          <w:p w14:paraId="1F9015E5" w14:textId="06D3AF17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41.42±30.1</w:t>
            </w:r>
          </w:p>
        </w:tc>
        <w:tc>
          <w:tcPr>
            <w:tcW w:w="992" w:type="dxa"/>
            <w:noWrap/>
            <w:vAlign w:val="center"/>
          </w:tcPr>
          <w:p w14:paraId="75A4C403" w14:textId="0C70C3B9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14.24±29.3</w:t>
            </w:r>
          </w:p>
        </w:tc>
        <w:tc>
          <w:tcPr>
            <w:tcW w:w="992" w:type="dxa"/>
            <w:noWrap/>
            <w:vAlign w:val="center"/>
          </w:tcPr>
          <w:p w14:paraId="4D008E6A" w14:textId="1C6DCBCB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14:paraId="296464EE" w14:textId="3CE79EE8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76.8</w:t>
            </w:r>
          </w:p>
        </w:tc>
        <w:tc>
          <w:tcPr>
            <w:tcW w:w="850" w:type="dxa"/>
            <w:noWrap/>
            <w:vAlign w:val="center"/>
          </w:tcPr>
          <w:p w14:paraId="0B80D1EF" w14:textId="3E3F22DC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&lt; 0.0001</w:t>
            </w:r>
          </w:p>
        </w:tc>
        <w:tc>
          <w:tcPr>
            <w:tcW w:w="567" w:type="dxa"/>
            <w:noWrap/>
            <w:vAlign w:val="center"/>
          </w:tcPr>
          <w:p w14:paraId="68027EA3" w14:textId="20B492B2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47.5</w:t>
            </w:r>
          </w:p>
        </w:tc>
        <w:tc>
          <w:tcPr>
            <w:tcW w:w="850" w:type="dxa"/>
            <w:noWrap/>
            <w:vAlign w:val="center"/>
          </w:tcPr>
          <w:p w14:paraId="42C111A0" w14:textId="3FBA3003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&lt; 0.0001</w:t>
            </w:r>
          </w:p>
        </w:tc>
      </w:tr>
      <w:tr w:rsidR="00556679" w:rsidRPr="00DA4FB9" w14:paraId="61274279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10445E33" w14:textId="37CA1E2D" w:rsidR="00556679" w:rsidRPr="00C84E33" w:rsidRDefault="00556679" w:rsidP="00556679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Juniperus oxycedrus</w:t>
            </w:r>
          </w:p>
        </w:tc>
        <w:tc>
          <w:tcPr>
            <w:tcW w:w="850" w:type="dxa"/>
            <w:noWrap/>
            <w:vAlign w:val="center"/>
          </w:tcPr>
          <w:p w14:paraId="29DE893E" w14:textId="366FE240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5943EAA3" w14:textId="1BDFC524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0.04±0.2</w:t>
            </w:r>
          </w:p>
        </w:tc>
        <w:tc>
          <w:tcPr>
            <w:tcW w:w="993" w:type="dxa"/>
            <w:noWrap/>
            <w:vAlign w:val="center"/>
          </w:tcPr>
          <w:p w14:paraId="1D8D4443" w14:textId="3C006AEB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4F807809" w14:textId="1C05AE8E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0E89C5DE" w14:textId="064CFC36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14:paraId="56788BE5" w14:textId="35D8FE15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14:paraId="699BBD82" w14:textId="4BB3C984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14:paraId="16C224F5" w14:textId="7265154D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2.5</w:t>
            </w:r>
          </w:p>
        </w:tc>
        <w:tc>
          <w:tcPr>
            <w:tcW w:w="850" w:type="dxa"/>
            <w:noWrap/>
            <w:vAlign w:val="center"/>
          </w:tcPr>
          <w:p w14:paraId="311080BB" w14:textId="3227A83D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0.6425</w:t>
            </w:r>
          </w:p>
        </w:tc>
      </w:tr>
      <w:tr w:rsidR="00556679" w:rsidRPr="00DA4FB9" w14:paraId="258E09EB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3A2E132B" w14:textId="358A23F1" w:rsidR="00556679" w:rsidRPr="00C84E33" w:rsidRDefault="00556679" w:rsidP="00556679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Laurus nobilis</w:t>
            </w:r>
          </w:p>
        </w:tc>
        <w:tc>
          <w:tcPr>
            <w:tcW w:w="850" w:type="dxa"/>
            <w:noWrap/>
            <w:vAlign w:val="center"/>
          </w:tcPr>
          <w:p w14:paraId="14A23217" w14:textId="602D02E8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0.17±0.5</w:t>
            </w:r>
          </w:p>
        </w:tc>
        <w:tc>
          <w:tcPr>
            <w:tcW w:w="992" w:type="dxa"/>
            <w:noWrap/>
            <w:vAlign w:val="center"/>
          </w:tcPr>
          <w:p w14:paraId="2D684B30" w14:textId="54E4BDE4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15193812" w14:textId="17CB60F2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0.08±0.3</w:t>
            </w:r>
          </w:p>
        </w:tc>
        <w:tc>
          <w:tcPr>
            <w:tcW w:w="992" w:type="dxa"/>
            <w:noWrap/>
            <w:vAlign w:val="center"/>
          </w:tcPr>
          <w:p w14:paraId="0388D6E5" w14:textId="3811E6FD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0.06±0.2</w:t>
            </w:r>
          </w:p>
        </w:tc>
        <w:tc>
          <w:tcPr>
            <w:tcW w:w="992" w:type="dxa"/>
            <w:noWrap/>
            <w:vAlign w:val="center"/>
          </w:tcPr>
          <w:p w14:paraId="33A8C631" w14:textId="7E8FDAD3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14:paraId="6CC805B6" w14:textId="5E8DD92E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0.2</w:t>
            </w:r>
          </w:p>
        </w:tc>
        <w:tc>
          <w:tcPr>
            <w:tcW w:w="850" w:type="dxa"/>
            <w:noWrap/>
            <w:vAlign w:val="center"/>
          </w:tcPr>
          <w:p w14:paraId="509014FF" w14:textId="3CB49E4B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0.9042</w:t>
            </w:r>
          </w:p>
        </w:tc>
        <w:tc>
          <w:tcPr>
            <w:tcW w:w="567" w:type="dxa"/>
            <w:noWrap/>
            <w:vAlign w:val="center"/>
          </w:tcPr>
          <w:p w14:paraId="42825A78" w14:textId="689FB576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5.0</w:t>
            </w:r>
          </w:p>
        </w:tc>
        <w:tc>
          <w:tcPr>
            <w:tcW w:w="850" w:type="dxa"/>
            <w:noWrap/>
            <w:vAlign w:val="center"/>
          </w:tcPr>
          <w:p w14:paraId="1DD593A6" w14:textId="19721407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0.2857</w:t>
            </w:r>
          </w:p>
        </w:tc>
      </w:tr>
      <w:tr w:rsidR="00556679" w:rsidRPr="00DA4FB9" w14:paraId="7373747E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551F4234" w14:textId="1B436A13" w:rsidR="00556679" w:rsidRPr="00C84E33" w:rsidRDefault="00556679" w:rsidP="00556679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Lavandula stoechas</w:t>
            </w:r>
          </w:p>
        </w:tc>
        <w:tc>
          <w:tcPr>
            <w:tcW w:w="850" w:type="dxa"/>
            <w:noWrap/>
            <w:vAlign w:val="center"/>
          </w:tcPr>
          <w:p w14:paraId="2B3BA9D2" w14:textId="02F5A2B0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9.72±18.8</w:t>
            </w:r>
          </w:p>
        </w:tc>
        <w:tc>
          <w:tcPr>
            <w:tcW w:w="992" w:type="dxa"/>
            <w:noWrap/>
            <w:vAlign w:val="center"/>
          </w:tcPr>
          <w:p w14:paraId="2AEEAA78" w14:textId="18421A70" w:rsidR="00556679" w:rsidRPr="00C84E33" w:rsidRDefault="00993CEE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5.21±6.9</w:t>
            </w:r>
          </w:p>
        </w:tc>
        <w:tc>
          <w:tcPr>
            <w:tcW w:w="993" w:type="dxa"/>
            <w:noWrap/>
            <w:vAlign w:val="center"/>
          </w:tcPr>
          <w:p w14:paraId="210E7485" w14:textId="54815EDF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4298CB43" w14:textId="2E21A607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1.53±2.2</w:t>
            </w:r>
          </w:p>
        </w:tc>
        <w:tc>
          <w:tcPr>
            <w:tcW w:w="992" w:type="dxa"/>
            <w:noWrap/>
            <w:vAlign w:val="center"/>
          </w:tcPr>
          <w:p w14:paraId="7ABAA4F9" w14:textId="6811D31C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2.42±3.9</w:t>
            </w:r>
          </w:p>
        </w:tc>
        <w:tc>
          <w:tcPr>
            <w:tcW w:w="709" w:type="dxa"/>
            <w:noWrap/>
            <w:vAlign w:val="center"/>
          </w:tcPr>
          <w:p w14:paraId="6557EA47" w14:textId="46924BD1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165.4</w:t>
            </w:r>
          </w:p>
        </w:tc>
        <w:tc>
          <w:tcPr>
            <w:tcW w:w="850" w:type="dxa"/>
            <w:noWrap/>
            <w:vAlign w:val="center"/>
          </w:tcPr>
          <w:p w14:paraId="78C38F83" w14:textId="6A7174BD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&lt; 0.0001</w:t>
            </w:r>
          </w:p>
        </w:tc>
        <w:tc>
          <w:tcPr>
            <w:tcW w:w="567" w:type="dxa"/>
            <w:noWrap/>
            <w:vAlign w:val="center"/>
          </w:tcPr>
          <w:p w14:paraId="0165A01C" w14:textId="7CDB508A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14.7</w:t>
            </w:r>
          </w:p>
        </w:tc>
        <w:tc>
          <w:tcPr>
            <w:tcW w:w="850" w:type="dxa"/>
            <w:noWrap/>
            <w:vAlign w:val="center"/>
          </w:tcPr>
          <w:p w14:paraId="32BC0E0A" w14:textId="1934F1F0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0.0053</w:t>
            </w:r>
          </w:p>
        </w:tc>
      </w:tr>
      <w:tr w:rsidR="00556679" w:rsidRPr="00DA4FB9" w14:paraId="05BDE3F6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2F48E978" w14:textId="684B7B5D" w:rsidR="00556679" w:rsidRPr="00C84E33" w:rsidRDefault="00556679" w:rsidP="00556679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Myrtus communis</w:t>
            </w:r>
          </w:p>
        </w:tc>
        <w:tc>
          <w:tcPr>
            <w:tcW w:w="850" w:type="dxa"/>
            <w:noWrap/>
            <w:vAlign w:val="center"/>
          </w:tcPr>
          <w:p w14:paraId="1B315AD1" w14:textId="51077571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0.72±3.1</w:t>
            </w:r>
          </w:p>
        </w:tc>
        <w:tc>
          <w:tcPr>
            <w:tcW w:w="992" w:type="dxa"/>
            <w:noWrap/>
            <w:vAlign w:val="center"/>
          </w:tcPr>
          <w:p w14:paraId="4F75BC92" w14:textId="4C4B5D3B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0.17±0.5</w:t>
            </w:r>
          </w:p>
        </w:tc>
        <w:tc>
          <w:tcPr>
            <w:tcW w:w="993" w:type="dxa"/>
            <w:noWrap/>
            <w:vAlign w:val="center"/>
          </w:tcPr>
          <w:p w14:paraId="72D0132A" w14:textId="583231AD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337C2234" w14:textId="5D6783FF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0.29±1.2</w:t>
            </w:r>
          </w:p>
        </w:tc>
        <w:tc>
          <w:tcPr>
            <w:tcW w:w="992" w:type="dxa"/>
            <w:noWrap/>
            <w:vAlign w:val="center"/>
          </w:tcPr>
          <w:p w14:paraId="3C38E6C1" w14:textId="1664AD8C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14:paraId="6DF946FD" w14:textId="06126AFA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19.9</w:t>
            </w:r>
          </w:p>
        </w:tc>
        <w:tc>
          <w:tcPr>
            <w:tcW w:w="850" w:type="dxa"/>
            <w:noWrap/>
            <w:vAlign w:val="center"/>
          </w:tcPr>
          <w:p w14:paraId="0F253FB0" w14:textId="637817EE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&lt; 0.0001</w:t>
            </w:r>
          </w:p>
        </w:tc>
        <w:tc>
          <w:tcPr>
            <w:tcW w:w="567" w:type="dxa"/>
            <w:noWrap/>
            <w:vAlign w:val="center"/>
          </w:tcPr>
          <w:p w14:paraId="23090C72" w14:textId="1FF360D4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4.4</w:t>
            </w:r>
          </w:p>
        </w:tc>
        <w:tc>
          <w:tcPr>
            <w:tcW w:w="850" w:type="dxa"/>
            <w:noWrap/>
            <w:vAlign w:val="center"/>
          </w:tcPr>
          <w:p w14:paraId="2D2F2C29" w14:textId="7BBC8106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0.3581</w:t>
            </w:r>
          </w:p>
        </w:tc>
      </w:tr>
      <w:tr w:rsidR="005342F7" w:rsidRPr="00DA4FB9" w14:paraId="636F819E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6E85E2FD" w14:textId="77777777" w:rsidR="005342F7" w:rsidRPr="00C84E33" w:rsidRDefault="005342F7" w:rsidP="00E0150C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Olea europaea</w:t>
            </w:r>
          </w:p>
        </w:tc>
        <w:tc>
          <w:tcPr>
            <w:tcW w:w="850" w:type="dxa"/>
            <w:noWrap/>
            <w:vAlign w:val="center"/>
          </w:tcPr>
          <w:p w14:paraId="2162011E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1.11±2.2</w:t>
            </w:r>
          </w:p>
        </w:tc>
        <w:tc>
          <w:tcPr>
            <w:tcW w:w="992" w:type="dxa"/>
            <w:noWrap/>
            <w:vAlign w:val="center"/>
          </w:tcPr>
          <w:p w14:paraId="47D1A374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0.54±1.2</w:t>
            </w:r>
          </w:p>
        </w:tc>
        <w:tc>
          <w:tcPr>
            <w:tcW w:w="993" w:type="dxa"/>
            <w:noWrap/>
            <w:vAlign w:val="center"/>
          </w:tcPr>
          <w:p w14:paraId="507884E3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9.42±7.6</w:t>
            </w:r>
          </w:p>
        </w:tc>
        <w:tc>
          <w:tcPr>
            <w:tcW w:w="992" w:type="dxa"/>
            <w:noWrap/>
            <w:vAlign w:val="center"/>
          </w:tcPr>
          <w:p w14:paraId="3A8ED9F2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4.18±5.4</w:t>
            </w:r>
          </w:p>
        </w:tc>
        <w:tc>
          <w:tcPr>
            <w:tcW w:w="992" w:type="dxa"/>
            <w:noWrap/>
            <w:vAlign w:val="center"/>
          </w:tcPr>
          <w:p w14:paraId="154BFED2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1.58±3.1</w:t>
            </w:r>
          </w:p>
        </w:tc>
        <w:tc>
          <w:tcPr>
            <w:tcW w:w="709" w:type="dxa"/>
            <w:noWrap/>
            <w:vAlign w:val="center"/>
          </w:tcPr>
          <w:p w14:paraId="1F7B72F7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62.4</w:t>
            </w:r>
          </w:p>
        </w:tc>
        <w:tc>
          <w:tcPr>
            <w:tcW w:w="850" w:type="dxa"/>
            <w:noWrap/>
            <w:vAlign w:val="center"/>
          </w:tcPr>
          <w:p w14:paraId="5DF63BCE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&lt; 0.0001</w:t>
            </w:r>
          </w:p>
        </w:tc>
        <w:tc>
          <w:tcPr>
            <w:tcW w:w="567" w:type="dxa"/>
            <w:noWrap/>
            <w:vAlign w:val="center"/>
          </w:tcPr>
          <w:p w14:paraId="4A613204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21.1</w:t>
            </w:r>
          </w:p>
        </w:tc>
        <w:tc>
          <w:tcPr>
            <w:tcW w:w="850" w:type="dxa"/>
            <w:noWrap/>
            <w:vAlign w:val="center"/>
          </w:tcPr>
          <w:p w14:paraId="0DC897AD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0.0003</w:t>
            </w:r>
          </w:p>
        </w:tc>
      </w:tr>
      <w:tr w:rsidR="005342F7" w:rsidRPr="00DA4FB9" w14:paraId="0844EB41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6E3F527E" w14:textId="77777777" w:rsidR="005342F7" w:rsidRPr="00C84E33" w:rsidRDefault="005342F7" w:rsidP="00E0150C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Origanum onites</w:t>
            </w:r>
          </w:p>
        </w:tc>
        <w:tc>
          <w:tcPr>
            <w:tcW w:w="850" w:type="dxa"/>
            <w:noWrap/>
            <w:vAlign w:val="center"/>
          </w:tcPr>
          <w:p w14:paraId="0E4CAF5A" w14:textId="721F9DB6" w:rsidR="005342F7" w:rsidRPr="00C84E33" w:rsidRDefault="009A4433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2EEFC1AD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0.21±1</w:t>
            </w:r>
            <w:r>
              <w:rPr>
                <w:rFonts w:ascii="Calibri" w:hAnsi="Calibri" w:cs="Calibri"/>
                <w:color w:val="000000"/>
                <w:sz w:val="16"/>
              </w:rPr>
              <w:t>.0</w:t>
            </w:r>
          </w:p>
        </w:tc>
        <w:tc>
          <w:tcPr>
            <w:tcW w:w="993" w:type="dxa"/>
            <w:noWrap/>
            <w:vAlign w:val="center"/>
          </w:tcPr>
          <w:p w14:paraId="3EE5C33E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0.08±0.3</w:t>
            </w:r>
          </w:p>
        </w:tc>
        <w:tc>
          <w:tcPr>
            <w:tcW w:w="992" w:type="dxa"/>
            <w:noWrap/>
            <w:vAlign w:val="center"/>
          </w:tcPr>
          <w:p w14:paraId="0F80009C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3</w:t>
            </w:r>
            <w:r>
              <w:rPr>
                <w:rFonts w:ascii="Calibri" w:hAnsi="Calibri" w:cs="Calibri"/>
                <w:color w:val="000000"/>
                <w:sz w:val="16"/>
              </w:rPr>
              <w:t>.00</w:t>
            </w:r>
            <w:r w:rsidRPr="00C84E33">
              <w:rPr>
                <w:rFonts w:ascii="Calibri" w:hAnsi="Calibri" w:cs="Calibri"/>
                <w:color w:val="000000"/>
                <w:sz w:val="16"/>
              </w:rPr>
              <w:t>±7.1</w:t>
            </w:r>
          </w:p>
        </w:tc>
        <w:tc>
          <w:tcPr>
            <w:tcW w:w="992" w:type="dxa"/>
            <w:noWrap/>
            <w:vAlign w:val="center"/>
          </w:tcPr>
          <w:p w14:paraId="3CA42768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3.17±7.9</w:t>
            </w:r>
          </w:p>
        </w:tc>
        <w:tc>
          <w:tcPr>
            <w:tcW w:w="709" w:type="dxa"/>
            <w:noWrap/>
            <w:vAlign w:val="center"/>
          </w:tcPr>
          <w:p w14:paraId="0088863E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29.0</w:t>
            </w:r>
          </w:p>
        </w:tc>
        <w:tc>
          <w:tcPr>
            <w:tcW w:w="850" w:type="dxa"/>
            <w:noWrap/>
            <w:vAlign w:val="center"/>
          </w:tcPr>
          <w:p w14:paraId="1092BA9D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&lt; 0.0001</w:t>
            </w:r>
          </w:p>
        </w:tc>
        <w:tc>
          <w:tcPr>
            <w:tcW w:w="567" w:type="dxa"/>
            <w:noWrap/>
            <w:vAlign w:val="center"/>
          </w:tcPr>
          <w:p w14:paraId="680DD474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10.4</w:t>
            </w:r>
          </w:p>
        </w:tc>
        <w:tc>
          <w:tcPr>
            <w:tcW w:w="850" w:type="dxa"/>
            <w:noWrap/>
            <w:vAlign w:val="center"/>
          </w:tcPr>
          <w:p w14:paraId="759C4D0D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0.0347</w:t>
            </w:r>
          </w:p>
        </w:tc>
      </w:tr>
      <w:tr w:rsidR="00556679" w:rsidRPr="00DA4FB9" w14:paraId="3F0170A9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60DEF748" w14:textId="0F2028A6" w:rsidR="00556679" w:rsidRPr="00C84E33" w:rsidRDefault="00556679" w:rsidP="00556679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Osyris alba</w:t>
            </w:r>
          </w:p>
        </w:tc>
        <w:tc>
          <w:tcPr>
            <w:tcW w:w="850" w:type="dxa"/>
            <w:noWrap/>
            <w:vAlign w:val="center"/>
          </w:tcPr>
          <w:p w14:paraId="64C177B8" w14:textId="08C863E1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6D1AC3A1" w14:textId="3E8AB80A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0.79±3.9</w:t>
            </w:r>
          </w:p>
        </w:tc>
        <w:tc>
          <w:tcPr>
            <w:tcW w:w="993" w:type="dxa"/>
            <w:noWrap/>
            <w:vAlign w:val="center"/>
          </w:tcPr>
          <w:p w14:paraId="36CFE602" w14:textId="5C7BEA11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2.58±3.6</w:t>
            </w:r>
          </w:p>
        </w:tc>
        <w:tc>
          <w:tcPr>
            <w:tcW w:w="992" w:type="dxa"/>
            <w:noWrap/>
            <w:vAlign w:val="center"/>
          </w:tcPr>
          <w:p w14:paraId="60B7B191" w14:textId="6C9BDC29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4.65±11.1</w:t>
            </w:r>
          </w:p>
        </w:tc>
        <w:tc>
          <w:tcPr>
            <w:tcW w:w="992" w:type="dxa"/>
            <w:noWrap/>
            <w:vAlign w:val="center"/>
          </w:tcPr>
          <w:p w14:paraId="0223F586" w14:textId="14C1ACD1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14:paraId="388ED419" w14:textId="6ACC17B9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15.9</w:t>
            </w:r>
          </w:p>
        </w:tc>
        <w:tc>
          <w:tcPr>
            <w:tcW w:w="850" w:type="dxa"/>
            <w:noWrap/>
            <w:vAlign w:val="center"/>
          </w:tcPr>
          <w:p w14:paraId="5A6B8253" w14:textId="3454B4CB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0.0004</w:t>
            </w:r>
          </w:p>
        </w:tc>
        <w:tc>
          <w:tcPr>
            <w:tcW w:w="567" w:type="dxa"/>
            <w:noWrap/>
            <w:vAlign w:val="center"/>
          </w:tcPr>
          <w:p w14:paraId="69738051" w14:textId="4E6274FD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24.4</w:t>
            </w:r>
          </w:p>
        </w:tc>
        <w:tc>
          <w:tcPr>
            <w:tcW w:w="850" w:type="dxa"/>
            <w:noWrap/>
            <w:vAlign w:val="center"/>
          </w:tcPr>
          <w:p w14:paraId="0F0E9F49" w14:textId="4B04F35D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&lt; 0.0001</w:t>
            </w:r>
          </w:p>
        </w:tc>
      </w:tr>
      <w:tr w:rsidR="005342F7" w:rsidRPr="00DA4FB9" w14:paraId="1AE55315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0FC67ADC" w14:textId="77777777" w:rsidR="005342F7" w:rsidRPr="00C84E33" w:rsidRDefault="005342F7" w:rsidP="00E0150C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Paliurus spina-christi</w:t>
            </w:r>
          </w:p>
        </w:tc>
        <w:tc>
          <w:tcPr>
            <w:tcW w:w="850" w:type="dxa"/>
            <w:noWrap/>
            <w:vAlign w:val="center"/>
          </w:tcPr>
          <w:p w14:paraId="4C63F0E2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0.22±0.9</w:t>
            </w:r>
          </w:p>
        </w:tc>
        <w:tc>
          <w:tcPr>
            <w:tcW w:w="992" w:type="dxa"/>
            <w:noWrap/>
            <w:vAlign w:val="center"/>
          </w:tcPr>
          <w:p w14:paraId="311CF953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1.13±3.2</w:t>
            </w:r>
          </w:p>
        </w:tc>
        <w:tc>
          <w:tcPr>
            <w:tcW w:w="993" w:type="dxa"/>
            <w:noWrap/>
            <w:vAlign w:val="center"/>
          </w:tcPr>
          <w:p w14:paraId="3F95BC38" w14:textId="1F14FBE5" w:rsidR="005342F7" w:rsidRPr="00C84E33" w:rsidRDefault="009A4433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6E628CBA" w14:textId="20898E10" w:rsidR="005342F7" w:rsidRPr="00C84E33" w:rsidRDefault="009A4433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55BDBA59" w14:textId="398AEDC6" w:rsidR="005342F7" w:rsidRPr="00C84E33" w:rsidRDefault="009A4433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14:paraId="6AA2CF0E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2.8</w:t>
            </w:r>
          </w:p>
        </w:tc>
        <w:tc>
          <w:tcPr>
            <w:tcW w:w="850" w:type="dxa"/>
            <w:noWrap/>
            <w:vAlign w:val="center"/>
          </w:tcPr>
          <w:p w14:paraId="02EE4D6B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0.0952</w:t>
            </w:r>
          </w:p>
        </w:tc>
        <w:tc>
          <w:tcPr>
            <w:tcW w:w="567" w:type="dxa"/>
            <w:noWrap/>
            <w:vAlign w:val="center"/>
          </w:tcPr>
          <w:p w14:paraId="0B1CA29E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6.3</w:t>
            </w:r>
          </w:p>
        </w:tc>
        <w:tc>
          <w:tcPr>
            <w:tcW w:w="850" w:type="dxa"/>
            <w:noWrap/>
            <w:vAlign w:val="center"/>
          </w:tcPr>
          <w:p w14:paraId="64974956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0.1809</w:t>
            </w:r>
          </w:p>
        </w:tc>
      </w:tr>
      <w:tr w:rsidR="005342F7" w:rsidRPr="00DA4FB9" w14:paraId="015BDFED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34B46276" w14:textId="77777777" w:rsidR="005342F7" w:rsidRPr="00C84E33" w:rsidRDefault="005342F7" w:rsidP="00E0150C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lastRenderedPageBreak/>
              <w:t>Phillyrea latifolia</w:t>
            </w:r>
          </w:p>
        </w:tc>
        <w:tc>
          <w:tcPr>
            <w:tcW w:w="850" w:type="dxa"/>
            <w:noWrap/>
            <w:vAlign w:val="center"/>
          </w:tcPr>
          <w:p w14:paraId="07320F4E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10</w:t>
            </w:r>
            <w:r>
              <w:rPr>
                <w:rFonts w:ascii="Calibri" w:hAnsi="Calibri" w:cs="Calibri"/>
                <w:color w:val="000000"/>
                <w:sz w:val="16"/>
              </w:rPr>
              <w:t>.00±15.9</w:t>
            </w:r>
          </w:p>
        </w:tc>
        <w:tc>
          <w:tcPr>
            <w:tcW w:w="992" w:type="dxa"/>
            <w:noWrap/>
            <w:vAlign w:val="center"/>
          </w:tcPr>
          <w:p w14:paraId="2681CCEC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10.17±10.2</w:t>
            </w:r>
          </w:p>
        </w:tc>
        <w:tc>
          <w:tcPr>
            <w:tcW w:w="993" w:type="dxa"/>
            <w:noWrap/>
            <w:vAlign w:val="center"/>
          </w:tcPr>
          <w:p w14:paraId="5C9F4C4E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33.17±13.5</w:t>
            </w:r>
          </w:p>
        </w:tc>
        <w:tc>
          <w:tcPr>
            <w:tcW w:w="992" w:type="dxa"/>
            <w:noWrap/>
            <w:vAlign w:val="center"/>
          </w:tcPr>
          <w:p w14:paraId="663F2C9E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3.82±4.9</w:t>
            </w:r>
          </w:p>
        </w:tc>
        <w:tc>
          <w:tcPr>
            <w:tcW w:w="992" w:type="dxa"/>
            <w:noWrap/>
            <w:vAlign w:val="center"/>
          </w:tcPr>
          <w:p w14:paraId="209F92E6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1.58±3.5</w:t>
            </w:r>
          </w:p>
        </w:tc>
        <w:tc>
          <w:tcPr>
            <w:tcW w:w="709" w:type="dxa"/>
            <w:noWrap/>
            <w:vAlign w:val="center"/>
          </w:tcPr>
          <w:p w14:paraId="24D351CE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242.3</w:t>
            </w:r>
          </w:p>
        </w:tc>
        <w:tc>
          <w:tcPr>
            <w:tcW w:w="850" w:type="dxa"/>
            <w:noWrap/>
            <w:vAlign w:val="center"/>
          </w:tcPr>
          <w:p w14:paraId="59F613EA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&lt; 0.0001</w:t>
            </w:r>
          </w:p>
        </w:tc>
        <w:tc>
          <w:tcPr>
            <w:tcW w:w="567" w:type="dxa"/>
            <w:noWrap/>
            <w:vAlign w:val="center"/>
          </w:tcPr>
          <w:p w14:paraId="5066EE2B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19.7</w:t>
            </w:r>
          </w:p>
        </w:tc>
        <w:tc>
          <w:tcPr>
            <w:tcW w:w="850" w:type="dxa"/>
            <w:noWrap/>
            <w:vAlign w:val="center"/>
          </w:tcPr>
          <w:p w14:paraId="17CBD29F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0.0006</w:t>
            </w:r>
          </w:p>
        </w:tc>
      </w:tr>
      <w:tr w:rsidR="005342F7" w:rsidRPr="00DA4FB9" w14:paraId="0C97FC8C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1100C132" w14:textId="77777777" w:rsidR="005342F7" w:rsidRPr="00C84E33" w:rsidRDefault="005342F7" w:rsidP="00E0150C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Phlomis grandiflora</w:t>
            </w:r>
          </w:p>
        </w:tc>
        <w:tc>
          <w:tcPr>
            <w:tcW w:w="850" w:type="dxa"/>
            <w:noWrap/>
            <w:vAlign w:val="center"/>
          </w:tcPr>
          <w:p w14:paraId="650053BC" w14:textId="5A200BFB" w:rsidR="005342F7" w:rsidRPr="00C84E33" w:rsidRDefault="009A4433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58993274" w14:textId="1BAD8656" w:rsidR="005342F7" w:rsidRPr="00C84E33" w:rsidRDefault="009A4433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08318035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1.17±2.5</w:t>
            </w:r>
          </w:p>
        </w:tc>
        <w:tc>
          <w:tcPr>
            <w:tcW w:w="992" w:type="dxa"/>
            <w:noWrap/>
            <w:vAlign w:val="center"/>
          </w:tcPr>
          <w:p w14:paraId="6E103297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3.71±9.3</w:t>
            </w:r>
          </w:p>
        </w:tc>
        <w:tc>
          <w:tcPr>
            <w:tcW w:w="992" w:type="dxa"/>
            <w:noWrap/>
            <w:vAlign w:val="center"/>
          </w:tcPr>
          <w:p w14:paraId="7E71B3AD" w14:textId="1173D20D" w:rsidR="005342F7" w:rsidRPr="00C84E33" w:rsidRDefault="009A4433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14:paraId="6B06F88B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8.8</w:t>
            </w:r>
          </w:p>
        </w:tc>
        <w:tc>
          <w:tcPr>
            <w:tcW w:w="850" w:type="dxa"/>
            <w:noWrap/>
            <w:vAlign w:val="center"/>
          </w:tcPr>
          <w:p w14:paraId="0579E0B7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0.0030</w:t>
            </w:r>
          </w:p>
        </w:tc>
        <w:tc>
          <w:tcPr>
            <w:tcW w:w="567" w:type="dxa"/>
            <w:noWrap/>
            <w:vAlign w:val="center"/>
          </w:tcPr>
          <w:p w14:paraId="2FAE7578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21.4</w:t>
            </w:r>
          </w:p>
        </w:tc>
        <w:tc>
          <w:tcPr>
            <w:tcW w:w="850" w:type="dxa"/>
            <w:noWrap/>
            <w:vAlign w:val="center"/>
          </w:tcPr>
          <w:p w14:paraId="52DD3DC8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0.0003</w:t>
            </w:r>
          </w:p>
        </w:tc>
      </w:tr>
      <w:tr w:rsidR="005342F7" w:rsidRPr="00DA4FB9" w14:paraId="232D720C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2B929653" w14:textId="77777777" w:rsidR="005342F7" w:rsidRPr="00C84E33" w:rsidRDefault="005342F7" w:rsidP="00E0150C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Phlomis lycia</w:t>
            </w:r>
          </w:p>
        </w:tc>
        <w:tc>
          <w:tcPr>
            <w:tcW w:w="850" w:type="dxa"/>
            <w:noWrap/>
            <w:vAlign w:val="center"/>
          </w:tcPr>
          <w:p w14:paraId="319DB93B" w14:textId="234E07E1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2.94±7</w:t>
            </w:r>
            <w:r w:rsidR="009A4433">
              <w:rPr>
                <w:rFonts w:ascii="Calibri" w:hAnsi="Calibri" w:cs="Calibri"/>
                <w:color w:val="000000"/>
                <w:sz w:val="16"/>
              </w:rPr>
              <w:t>.0</w:t>
            </w:r>
          </w:p>
        </w:tc>
        <w:tc>
          <w:tcPr>
            <w:tcW w:w="992" w:type="dxa"/>
            <w:noWrap/>
            <w:vAlign w:val="center"/>
          </w:tcPr>
          <w:p w14:paraId="0AD7E66D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0.46±2.2</w:t>
            </w:r>
          </w:p>
        </w:tc>
        <w:tc>
          <w:tcPr>
            <w:tcW w:w="993" w:type="dxa"/>
            <w:noWrap/>
            <w:vAlign w:val="center"/>
          </w:tcPr>
          <w:p w14:paraId="17AF9CD8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0.33±0.7</w:t>
            </w:r>
          </w:p>
        </w:tc>
        <w:tc>
          <w:tcPr>
            <w:tcW w:w="992" w:type="dxa"/>
            <w:noWrap/>
            <w:vAlign w:val="center"/>
          </w:tcPr>
          <w:p w14:paraId="4720DB9E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13</w:t>
            </w:r>
            <w:r>
              <w:rPr>
                <w:rFonts w:ascii="Calibri" w:hAnsi="Calibri" w:cs="Calibri"/>
                <w:color w:val="000000"/>
                <w:sz w:val="16"/>
              </w:rPr>
              <w:t>.00</w:t>
            </w:r>
            <w:r w:rsidRPr="00C84E33">
              <w:rPr>
                <w:rFonts w:ascii="Calibri" w:hAnsi="Calibri" w:cs="Calibri"/>
                <w:color w:val="000000"/>
                <w:sz w:val="16"/>
              </w:rPr>
              <w:t>±22.6</w:t>
            </w:r>
          </w:p>
        </w:tc>
        <w:tc>
          <w:tcPr>
            <w:tcW w:w="992" w:type="dxa"/>
            <w:noWrap/>
            <w:vAlign w:val="center"/>
          </w:tcPr>
          <w:p w14:paraId="52960B5F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4.92±10.8</w:t>
            </w:r>
          </w:p>
        </w:tc>
        <w:tc>
          <w:tcPr>
            <w:tcW w:w="709" w:type="dxa"/>
            <w:noWrap/>
            <w:vAlign w:val="center"/>
          </w:tcPr>
          <w:p w14:paraId="613F2695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107.2</w:t>
            </w:r>
          </w:p>
        </w:tc>
        <w:tc>
          <w:tcPr>
            <w:tcW w:w="850" w:type="dxa"/>
            <w:noWrap/>
            <w:vAlign w:val="center"/>
          </w:tcPr>
          <w:p w14:paraId="4EB8119F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&lt; 0.0001</w:t>
            </w:r>
          </w:p>
        </w:tc>
        <w:tc>
          <w:tcPr>
            <w:tcW w:w="567" w:type="dxa"/>
            <w:noWrap/>
            <w:vAlign w:val="center"/>
          </w:tcPr>
          <w:p w14:paraId="0688E565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14.2</w:t>
            </w:r>
          </w:p>
        </w:tc>
        <w:tc>
          <w:tcPr>
            <w:tcW w:w="850" w:type="dxa"/>
            <w:noWrap/>
            <w:vAlign w:val="center"/>
          </w:tcPr>
          <w:p w14:paraId="4CD504FE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0.0066</w:t>
            </w:r>
          </w:p>
        </w:tc>
      </w:tr>
      <w:tr w:rsidR="00556679" w:rsidRPr="00DA4FB9" w14:paraId="70035163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3F526BBC" w14:textId="78D2A8C3" w:rsidR="00556679" w:rsidRPr="00C84E33" w:rsidRDefault="00556679" w:rsidP="00556679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Pinus brutia</w:t>
            </w:r>
          </w:p>
        </w:tc>
        <w:tc>
          <w:tcPr>
            <w:tcW w:w="850" w:type="dxa"/>
            <w:noWrap/>
            <w:vAlign w:val="center"/>
          </w:tcPr>
          <w:p w14:paraId="57FBD0C1" w14:textId="7640F7A8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12.17±4.7</w:t>
            </w:r>
          </w:p>
        </w:tc>
        <w:tc>
          <w:tcPr>
            <w:tcW w:w="992" w:type="dxa"/>
            <w:noWrap/>
            <w:vAlign w:val="center"/>
          </w:tcPr>
          <w:p w14:paraId="72846490" w14:textId="3BFEEBF6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8.92±7.2</w:t>
            </w:r>
          </w:p>
        </w:tc>
        <w:tc>
          <w:tcPr>
            <w:tcW w:w="993" w:type="dxa"/>
            <w:noWrap/>
            <w:vAlign w:val="center"/>
          </w:tcPr>
          <w:p w14:paraId="5C12CA18" w14:textId="7DA986D1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2.08±2.8</w:t>
            </w:r>
          </w:p>
        </w:tc>
        <w:tc>
          <w:tcPr>
            <w:tcW w:w="992" w:type="dxa"/>
            <w:noWrap/>
            <w:vAlign w:val="center"/>
          </w:tcPr>
          <w:p w14:paraId="57DFD634" w14:textId="57494739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0.12±0.3</w:t>
            </w:r>
          </w:p>
        </w:tc>
        <w:tc>
          <w:tcPr>
            <w:tcW w:w="992" w:type="dxa"/>
            <w:noWrap/>
            <w:vAlign w:val="center"/>
          </w:tcPr>
          <w:p w14:paraId="412980C7" w14:textId="6C53815D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14:paraId="703E1DBE" w14:textId="2302C07D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60.2</w:t>
            </w:r>
          </w:p>
        </w:tc>
        <w:tc>
          <w:tcPr>
            <w:tcW w:w="850" w:type="dxa"/>
            <w:noWrap/>
            <w:vAlign w:val="center"/>
          </w:tcPr>
          <w:p w14:paraId="1A07FEDB" w14:textId="68A7E02A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&lt; 0.0001</w:t>
            </w:r>
          </w:p>
        </w:tc>
        <w:tc>
          <w:tcPr>
            <w:tcW w:w="567" w:type="dxa"/>
            <w:noWrap/>
            <w:vAlign w:val="center"/>
          </w:tcPr>
          <w:p w14:paraId="3FC8E2B6" w14:textId="075E02FA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75.1</w:t>
            </w:r>
          </w:p>
        </w:tc>
        <w:tc>
          <w:tcPr>
            <w:tcW w:w="850" w:type="dxa"/>
            <w:noWrap/>
            <w:vAlign w:val="center"/>
          </w:tcPr>
          <w:p w14:paraId="18AE4114" w14:textId="1F43ED59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&lt; 0.0001</w:t>
            </w:r>
          </w:p>
        </w:tc>
      </w:tr>
      <w:tr w:rsidR="005342F7" w:rsidRPr="00DA4FB9" w14:paraId="7560825F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653D874C" w14:textId="77777777" w:rsidR="005342F7" w:rsidRPr="00C84E33" w:rsidRDefault="005342F7" w:rsidP="00E0150C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Pistacia lentiscus</w:t>
            </w:r>
          </w:p>
        </w:tc>
        <w:tc>
          <w:tcPr>
            <w:tcW w:w="850" w:type="dxa"/>
            <w:noWrap/>
            <w:vAlign w:val="center"/>
          </w:tcPr>
          <w:p w14:paraId="047C56FD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2.22±4.1</w:t>
            </w:r>
          </w:p>
        </w:tc>
        <w:tc>
          <w:tcPr>
            <w:tcW w:w="992" w:type="dxa"/>
            <w:noWrap/>
            <w:vAlign w:val="center"/>
          </w:tcPr>
          <w:p w14:paraId="3121DC5C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1.17±2.8</w:t>
            </w:r>
          </w:p>
        </w:tc>
        <w:tc>
          <w:tcPr>
            <w:tcW w:w="993" w:type="dxa"/>
            <w:noWrap/>
            <w:vAlign w:val="center"/>
          </w:tcPr>
          <w:p w14:paraId="7B0F94F4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7.58±6</w:t>
            </w:r>
          </w:p>
        </w:tc>
        <w:tc>
          <w:tcPr>
            <w:tcW w:w="992" w:type="dxa"/>
            <w:noWrap/>
            <w:vAlign w:val="center"/>
          </w:tcPr>
          <w:p w14:paraId="1FD2452F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5.06±5.4</w:t>
            </w:r>
          </w:p>
        </w:tc>
        <w:tc>
          <w:tcPr>
            <w:tcW w:w="992" w:type="dxa"/>
            <w:noWrap/>
            <w:vAlign w:val="center"/>
          </w:tcPr>
          <w:p w14:paraId="60B4EF51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0.5</w:t>
            </w:r>
            <w:r>
              <w:rPr>
                <w:rFonts w:ascii="Calibri" w:hAnsi="Calibri" w:cs="Calibri"/>
                <w:color w:val="000000"/>
                <w:sz w:val="16"/>
              </w:rPr>
              <w:t>0</w:t>
            </w:r>
            <w:r w:rsidRPr="00C84E33">
              <w:rPr>
                <w:rFonts w:ascii="Calibri" w:hAnsi="Calibri" w:cs="Calibri"/>
                <w:color w:val="000000"/>
                <w:sz w:val="16"/>
              </w:rPr>
              <w:t>±0.8</w:t>
            </w:r>
          </w:p>
        </w:tc>
        <w:tc>
          <w:tcPr>
            <w:tcW w:w="709" w:type="dxa"/>
            <w:noWrap/>
            <w:vAlign w:val="center"/>
          </w:tcPr>
          <w:p w14:paraId="184DEF10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29.2</w:t>
            </w:r>
          </w:p>
        </w:tc>
        <w:tc>
          <w:tcPr>
            <w:tcW w:w="850" w:type="dxa"/>
            <w:noWrap/>
            <w:vAlign w:val="center"/>
          </w:tcPr>
          <w:p w14:paraId="00D8FD3A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&lt; 0.0001</w:t>
            </w:r>
          </w:p>
        </w:tc>
        <w:tc>
          <w:tcPr>
            <w:tcW w:w="567" w:type="dxa"/>
            <w:noWrap/>
            <w:vAlign w:val="center"/>
          </w:tcPr>
          <w:p w14:paraId="1F774754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32.9</w:t>
            </w:r>
          </w:p>
        </w:tc>
        <w:tc>
          <w:tcPr>
            <w:tcW w:w="850" w:type="dxa"/>
            <w:noWrap/>
            <w:vAlign w:val="center"/>
          </w:tcPr>
          <w:p w14:paraId="3DF83044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&lt; 0.0001</w:t>
            </w:r>
          </w:p>
        </w:tc>
      </w:tr>
      <w:tr w:rsidR="005342F7" w:rsidRPr="00DA4FB9" w14:paraId="6F31B39F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390FDE46" w14:textId="77777777" w:rsidR="005342F7" w:rsidRPr="00C84E33" w:rsidRDefault="005342F7" w:rsidP="00E0150C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Pistacia terebinthus</w:t>
            </w:r>
          </w:p>
        </w:tc>
        <w:tc>
          <w:tcPr>
            <w:tcW w:w="850" w:type="dxa"/>
            <w:noWrap/>
            <w:vAlign w:val="center"/>
          </w:tcPr>
          <w:p w14:paraId="30CEEB10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0.61±1.8</w:t>
            </w:r>
          </w:p>
        </w:tc>
        <w:tc>
          <w:tcPr>
            <w:tcW w:w="992" w:type="dxa"/>
            <w:noWrap/>
            <w:vAlign w:val="center"/>
          </w:tcPr>
          <w:p w14:paraId="0D1C912B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0.5</w:t>
            </w:r>
            <w:r>
              <w:rPr>
                <w:rFonts w:ascii="Calibri" w:hAnsi="Calibri" w:cs="Calibri"/>
                <w:color w:val="000000"/>
                <w:sz w:val="16"/>
              </w:rPr>
              <w:t>0</w:t>
            </w:r>
            <w:r w:rsidRPr="00C84E33">
              <w:rPr>
                <w:rFonts w:ascii="Calibri" w:hAnsi="Calibri" w:cs="Calibri"/>
                <w:color w:val="000000"/>
                <w:sz w:val="16"/>
              </w:rPr>
              <w:t>±1.5</w:t>
            </w:r>
          </w:p>
        </w:tc>
        <w:tc>
          <w:tcPr>
            <w:tcW w:w="993" w:type="dxa"/>
            <w:noWrap/>
            <w:vAlign w:val="center"/>
          </w:tcPr>
          <w:p w14:paraId="1BF9D59F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0.58±0.8</w:t>
            </w:r>
          </w:p>
        </w:tc>
        <w:tc>
          <w:tcPr>
            <w:tcW w:w="992" w:type="dxa"/>
            <w:noWrap/>
            <w:vAlign w:val="center"/>
          </w:tcPr>
          <w:p w14:paraId="5A84F4AD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0.06±0.2</w:t>
            </w:r>
          </w:p>
        </w:tc>
        <w:tc>
          <w:tcPr>
            <w:tcW w:w="992" w:type="dxa"/>
            <w:noWrap/>
            <w:vAlign w:val="center"/>
          </w:tcPr>
          <w:p w14:paraId="39AB685D" w14:textId="6503C5EF" w:rsidR="005342F7" w:rsidRPr="00C84E33" w:rsidRDefault="009A4433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14:paraId="7FCF979D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7.7</w:t>
            </w:r>
          </w:p>
        </w:tc>
        <w:tc>
          <w:tcPr>
            <w:tcW w:w="850" w:type="dxa"/>
            <w:noWrap/>
            <w:vAlign w:val="center"/>
          </w:tcPr>
          <w:p w14:paraId="59F86E73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0.0521</w:t>
            </w:r>
          </w:p>
        </w:tc>
        <w:tc>
          <w:tcPr>
            <w:tcW w:w="567" w:type="dxa"/>
            <w:noWrap/>
            <w:vAlign w:val="center"/>
          </w:tcPr>
          <w:p w14:paraId="2AB21AE7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10.4</w:t>
            </w:r>
          </w:p>
        </w:tc>
        <w:tc>
          <w:tcPr>
            <w:tcW w:w="850" w:type="dxa"/>
            <w:noWrap/>
            <w:vAlign w:val="center"/>
          </w:tcPr>
          <w:p w14:paraId="0DBEE3B1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0.0345</w:t>
            </w:r>
          </w:p>
        </w:tc>
      </w:tr>
      <w:tr w:rsidR="005342F7" w:rsidRPr="00DA4FB9" w14:paraId="72D056DF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7ACC607E" w14:textId="77777777" w:rsidR="005342F7" w:rsidRPr="00C84E33" w:rsidRDefault="005342F7" w:rsidP="00E0150C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Populus nigra</w:t>
            </w:r>
          </w:p>
        </w:tc>
        <w:tc>
          <w:tcPr>
            <w:tcW w:w="850" w:type="dxa"/>
            <w:noWrap/>
            <w:vAlign w:val="center"/>
          </w:tcPr>
          <w:p w14:paraId="0D9EC952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0.06±0.2</w:t>
            </w:r>
          </w:p>
        </w:tc>
        <w:tc>
          <w:tcPr>
            <w:tcW w:w="992" w:type="dxa"/>
            <w:noWrap/>
            <w:vAlign w:val="center"/>
          </w:tcPr>
          <w:p w14:paraId="1F9E18E5" w14:textId="4DB51E09" w:rsidR="005342F7" w:rsidRPr="00C84E33" w:rsidRDefault="009A4433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0F2DD552" w14:textId="384E124A" w:rsidR="005342F7" w:rsidRPr="00C84E33" w:rsidRDefault="005342F7" w:rsidP="009A4433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6C5D733E" w14:textId="488C4BCF" w:rsidR="005342F7" w:rsidRPr="00C84E33" w:rsidRDefault="009A4433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581B042A" w14:textId="7A8483FA" w:rsidR="005342F7" w:rsidRPr="00C84E33" w:rsidRDefault="009A4433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14:paraId="1F7B95CD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14:paraId="632EAB71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14:paraId="10740351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3.1</w:t>
            </w:r>
          </w:p>
        </w:tc>
        <w:tc>
          <w:tcPr>
            <w:tcW w:w="850" w:type="dxa"/>
            <w:noWrap/>
            <w:vAlign w:val="center"/>
          </w:tcPr>
          <w:p w14:paraId="4DAFF82B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0.5410</w:t>
            </w:r>
          </w:p>
        </w:tc>
      </w:tr>
      <w:tr w:rsidR="00556679" w:rsidRPr="00DA4FB9" w14:paraId="5B0B10DD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4A563ADA" w14:textId="5AC8BCE1" w:rsidR="00556679" w:rsidRPr="00C84E33" w:rsidRDefault="00556679" w:rsidP="00556679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Ptilostemon chamaepeuce</w:t>
            </w:r>
          </w:p>
        </w:tc>
        <w:tc>
          <w:tcPr>
            <w:tcW w:w="850" w:type="dxa"/>
            <w:noWrap/>
            <w:vAlign w:val="center"/>
          </w:tcPr>
          <w:p w14:paraId="691C88A5" w14:textId="3B05EE00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06B31EC7" w14:textId="5D244307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0.25±0.7</w:t>
            </w:r>
          </w:p>
        </w:tc>
        <w:tc>
          <w:tcPr>
            <w:tcW w:w="993" w:type="dxa"/>
            <w:noWrap/>
            <w:vAlign w:val="center"/>
          </w:tcPr>
          <w:p w14:paraId="20B05CEF" w14:textId="67E77479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1.25±3.4</w:t>
            </w:r>
          </w:p>
        </w:tc>
        <w:tc>
          <w:tcPr>
            <w:tcW w:w="992" w:type="dxa"/>
            <w:noWrap/>
            <w:vAlign w:val="center"/>
          </w:tcPr>
          <w:p w14:paraId="28EA0FD9" w14:textId="11C752DE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0.06±0.2</w:t>
            </w:r>
          </w:p>
        </w:tc>
        <w:tc>
          <w:tcPr>
            <w:tcW w:w="992" w:type="dxa"/>
            <w:noWrap/>
            <w:vAlign w:val="center"/>
          </w:tcPr>
          <w:p w14:paraId="366EB533" w14:textId="1B2D79D0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0.75±1.8</w:t>
            </w:r>
          </w:p>
        </w:tc>
        <w:tc>
          <w:tcPr>
            <w:tcW w:w="709" w:type="dxa"/>
            <w:noWrap/>
            <w:vAlign w:val="center"/>
          </w:tcPr>
          <w:p w14:paraId="502A364D" w14:textId="2FFB7475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4.9</w:t>
            </w:r>
          </w:p>
        </w:tc>
        <w:tc>
          <w:tcPr>
            <w:tcW w:w="850" w:type="dxa"/>
            <w:noWrap/>
            <w:vAlign w:val="center"/>
          </w:tcPr>
          <w:p w14:paraId="7E71FA77" w14:textId="530CC34C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0.1795</w:t>
            </w:r>
          </w:p>
        </w:tc>
        <w:tc>
          <w:tcPr>
            <w:tcW w:w="567" w:type="dxa"/>
            <w:noWrap/>
            <w:vAlign w:val="center"/>
          </w:tcPr>
          <w:p w14:paraId="75A2A6E8" w14:textId="2BC7FC80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9.3</w:t>
            </w:r>
          </w:p>
        </w:tc>
        <w:tc>
          <w:tcPr>
            <w:tcW w:w="850" w:type="dxa"/>
            <w:noWrap/>
            <w:vAlign w:val="center"/>
          </w:tcPr>
          <w:p w14:paraId="7BE9FFE6" w14:textId="3D9C3AB2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0.0543</w:t>
            </w:r>
          </w:p>
        </w:tc>
      </w:tr>
      <w:tr w:rsidR="00556679" w:rsidRPr="00DA4FB9" w14:paraId="20D25093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5292E74B" w14:textId="517CAE50" w:rsidR="00556679" w:rsidRPr="00C84E33" w:rsidRDefault="00556679" w:rsidP="00556679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Pyrus elaeagnifolia</w:t>
            </w:r>
          </w:p>
        </w:tc>
        <w:tc>
          <w:tcPr>
            <w:tcW w:w="850" w:type="dxa"/>
            <w:noWrap/>
            <w:vAlign w:val="center"/>
          </w:tcPr>
          <w:p w14:paraId="68C00F7F" w14:textId="607610C1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0.5</w:t>
            </w:r>
            <w:r w:rsidR="00993CEE">
              <w:rPr>
                <w:rFonts w:ascii="Calibri" w:hAnsi="Calibri" w:cs="Calibri"/>
                <w:color w:val="000000"/>
                <w:sz w:val="16"/>
              </w:rPr>
              <w:t>0</w:t>
            </w:r>
            <w:r w:rsidRPr="00C84E33">
              <w:rPr>
                <w:rFonts w:ascii="Calibri" w:hAnsi="Calibri" w:cs="Calibri"/>
                <w:color w:val="000000"/>
                <w:sz w:val="16"/>
              </w:rPr>
              <w:t>±1.5</w:t>
            </w:r>
          </w:p>
        </w:tc>
        <w:tc>
          <w:tcPr>
            <w:tcW w:w="992" w:type="dxa"/>
            <w:noWrap/>
            <w:vAlign w:val="center"/>
          </w:tcPr>
          <w:p w14:paraId="2B1F6084" w14:textId="2054E953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6DC67893" w14:textId="1A843F01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720C8A53" w14:textId="3995C909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0.82±1.6</w:t>
            </w:r>
          </w:p>
        </w:tc>
        <w:tc>
          <w:tcPr>
            <w:tcW w:w="992" w:type="dxa"/>
            <w:noWrap/>
            <w:vAlign w:val="center"/>
          </w:tcPr>
          <w:p w14:paraId="662373C8" w14:textId="7D0B789C" w:rsidR="00556679" w:rsidRPr="00C84E33" w:rsidRDefault="00993CEE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2.58±4.9</w:t>
            </w:r>
          </w:p>
        </w:tc>
        <w:tc>
          <w:tcPr>
            <w:tcW w:w="709" w:type="dxa"/>
            <w:noWrap/>
            <w:vAlign w:val="center"/>
          </w:tcPr>
          <w:p w14:paraId="791DB391" w14:textId="2A8DDAF8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11.0</w:t>
            </w:r>
          </w:p>
        </w:tc>
        <w:tc>
          <w:tcPr>
            <w:tcW w:w="850" w:type="dxa"/>
            <w:noWrap/>
            <w:vAlign w:val="center"/>
          </w:tcPr>
          <w:p w14:paraId="037EC1CF" w14:textId="2F5CC350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0.0040</w:t>
            </w:r>
          </w:p>
        </w:tc>
        <w:tc>
          <w:tcPr>
            <w:tcW w:w="567" w:type="dxa"/>
            <w:noWrap/>
            <w:vAlign w:val="center"/>
          </w:tcPr>
          <w:p w14:paraId="30DDC6B1" w14:textId="4866EF63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16.5</w:t>
            </w:r>
          </w:p>
        </w:tc>
        <w:tc>
          <w:tcPr>
            <w:tcW w:w="850" w:type="dxa"/>
            <w:noWrap/>
            <w:vAlign w:val="center"/>
          </w:tcPr>
          <w:p w14:paraId="471C3962" w14:textId="39B51C48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0.0024</w:t>
            </w:r>
          </w:p>
        </w:tc>
      </w:tr>
      <w:tr w:rsidR="00556679" w:rsidRPr="00DA4FB9" w14:paraId="28F7355D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189C34FA" w14:textId="074DEB0B" w:rsidR="00556679" w:rsidRPr="00C84E33" w:rsidRDefault="00556679" w:rsidP="00556679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Quercus aucheri</w:t>
            </w:r>
          </w:p>
        </w:tc>
        <w:tc>
          <w:tcPr>
            <w:tcW w:w="850" w:type="dxa"/>
            <w:noWrap/>
            <w:vAlign w:val="center"/>
          </w:tcPr>
          <w:p w14:paraId="3BA91BC9" w14:textId="28182D0E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1.11±3.6</w:t>
            </w:r>
          </w:p>
        </w:tc>
        <w:tc>
          <w:tcPr>
            <w:tcW w:w="992" w:type="dxa"/>
            <w:noWrap/>
            <w:vAlign w:val="center"/>
          </w:tcPr>
          <w:p w14:paraId="619BB400" w14:textId="4EDEB953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2D5556DE" w14:textId="7CBEB90D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1.83±1.9</w:t>
            </w:r>
          </w:p>
        </w:tc>
        <w:tc>
          <w:tcPr>
            <w:tcW w:w="992" w:type="dxa"/>
            <w:noWrap/>
            <w:vAlign w:val="center"/>
          </w:tcPr>
          <w:p w14:paraId="3DF24795" w14:textId="6CD63853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4.24±7.1</w:t>
            </w:r>
          </w:p>
        </w:tc>
        <w:tc>
          <w:tcPr>
            <w:tcW w:w="992" w:type="dxa"/>
            <w:noWrap/>
            <w:vAlign w:val="center"/>
          </w:tcPr>
          <w:p w14:paraId="12B0FD2B" w14:textId="1C544A76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0.67±1.3</w:t>
            </w:r>
          </w:p>
        </w:tc>
        <w:tc>
          <w:tcPr>
            <w:tcW w:w="709" w:type="dxa"/>
            <w:noWrap/>
            <w:vAlign w:val="center"/>
          </w:tcPr>
          <w:p w14:paraId="2AED0C86" w14:textId="2A230BBE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34.6</w:t>
            </w:r>
          </w:p>
        </w:tc>
        <w:tc>
          <w:tcPr>
            <w:tcW w:w="850" w:type="dxa"/>
            <w:noWrap/>
            <w:vAlign w:val="center"/>
          </w:tcPr>
          <w:p w14:paraId="63064978" w14:textId="404DD304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&lt; 0.0001</w:t>
            </w:r>
          </w:p>
        </w:tc>
        <w:tc>
          <w:tcPr>
            <w:tcW w:w="567" w:type="dxa"/>
            <w:noWrap/>
            <w:vAlign w:val="center"/>
          </w:tcPr>
          <w:p w14:paraId="033D63CE" w14:textId="4C4D8829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27.5</w:t>
            </w:r>
          </w:p>
        </w:tc>
        <w:tc>
          <w:tcPr>
            <w:tcW w:w="850" w:type="dxa"/>
            <w:noWrap/>
            <w:vAlign w:val="center"/>
          </w:tcPr>
          <w:p w14:paraId="652A75D4" w14:textId="6110CBB5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&lt; 0.0001</w:t>
            </w:r>
          </w:p>
        </w:tc>
      </w:tr>
      <w:tr w:rsidR="00556679" w:rsidRPr="00DA4FB9" w14:paraId="57D1A5F2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2EC6F81E" w14:textId="7D1FBDAD" w:rsidR="00556679" w:rsidRPr="00C84E33" w:rsidRDefault="00556679" w:rsidP="00556679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Quercus coccifera</w:t>
            </w:r>
          </w:p>
        </w:tc>
        <w:tc>
          <w:tcPr>
            <w:tcW w:w="850" w:type="dxa"/>
            <w:noWrap/>
            <w:vAlign w:val="center"/>
          </w:tcPr>
          <w:p w14:paraId="22296DBE" w14:textId="6BAAA6F0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5.39±6.5</w:t>
            </w:r>
          </w:p>
        </w:tc>
        <w:tc>
          <w:tcPr>
            <w:tcW w:w="992" w:type="dxa"/>
            <w:noWrap/>
            <w:vAlign w:val="center"/>
          </w:tcPr>
          <w:p w14:paraId="2A63D982" w14:textId="1D036291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4.17±10.4</w:t>
            </w:r>
          </w:p>
        </w:tc>
        <w:tc>
          <w:tcPr>
            <w:tcW w:w="993" w:type="dxa"/>
            <w:noWrap/>
            <w:vAlign w:val="center"/>
          </w:tcPr>
          <w:p w14:paraId="539C0EA4" w14:textId="7AF58ECA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12.42±14.6</w:t>
            </w:r>
          </w:p>
        </w:tc>
        <w:tc>
          <w:tcPr>
            <w:tcW w:w="992" w:type="dxa"/>
            <w:noWrap/>
            <w:vAlign w:val="center"/>
          </w:tcPr>
          <w:p w14:paraId="24EA8F2F" w14:textId="2C06C350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13.35±14.4</w:t>
            </w:r>
          </w:p>
        </w:tc>
        <w:tc>
          <w:tcPr>
            <w:tcW w:w="992" w:type="dxa"/>
            <w:noWrap/>
            <w:vAlign w:val="center"/>
          </w:tcPr>
          <w:p w14:paraId="5583BD3D" w14:textId="2DD7F8C2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2.08±4.1</w:t>
            </w:r>
          </w:p>
        </w:tc>
        <w:tc>
          <w:tcPr>
            <w:tcW w:w="709" w:type="dxa"/>
            <w:noWrap/>
            <w:vAlign w:val="center"/>
          </w:tcPr>
          <w:p w14:paraId="39FFABB8" w14:textId="27A9EFC5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45.2</w:t>
            </w:r>
          </w:p>
        </w:tc>
        <w:tc>
          <w:tcPr>
            <w:tcW w:w="850" w:type="dxa"/>
            <w:noWrap/>
            <w:vAlign w:val="center"/>
          </w:tcPr>
          <w:p w14:paraId="206B9487" w14:textId="2958EC8F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&lt; 0.0001</w:t>
            </w:r>
          </w:p>
        </w:tc>
        <w:tc>
          <w:tcPr>
            <w:tcW w:w="567" w:type="dxa"/>
            <w:noWrap/>
            <w:vAlign w:val="center"/>
          </w:tcPr>
          <w:p w14:paraId="5A2DBAFC" w14:textId="38EC4AF8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22.6</w:t>
            </w:r>
          </w:p>
        </w:tc>
        <w:tc>
          <w:tcPr>
            <w:tcW w:w="850" w:type="dxa"/>
            <w:noWrap/>
            <w:vAlign w:val="center"/>
          </w:tcPr>
          <w:p w14:paraId="276B3B60" w14:textId="40918F0B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0.0002</w:t>
            </w:r>
          </w:p>
        </w:tc>
      </w:tr>
      <w:tr w:rsidR="00556679" w:rsidRPr="00DA4FB9" w14:paraId="7C8E94AD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20D8071D" w14:textId="6F66B614" w:rsidR="00556679" w:rsidRPr="00C84E33" w:rsidRDefault="00556679" w:rsidP="00556679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 xml:space="preserve">Quercus infectoria </w:t>
            </w:r>
            <w:r w:rsidRPr="005342F7">
              <w:rPr>
                <w:rFonts w:ascii="Calibri" w:hAnsi="Calibri" w:cs="Calibri"/>
                <w:color w:val="000000"/>
                <w:sz w:val="18"/>
              </w:rPr>
              <w:t>subsp.</w:t>
            </w: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 xml:space="preserve"> veneris</w:t>
            </w:r>
          </w:p>
        </w:tc>
        <w:tc>
          <w:tcPr>
            <w:tcW w:w="850" w:type="dxa"/>
            <w:noWrap/>
            <w:vAlign w:val="center"/>
          </w:tcPr>
          <w:p w14:paraId="1A95A0FB" w14:textId="611CAC58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2.39±4.3</w:t>
            </w:r>
          </w:p>
        </w:tc>
        <w:tc>
          <w:tcPr>
            <w:tcW w:w="992" w:type="dxa"/>
            <w:noWrap/>
            <w:vAlign w:val="center"/>
          </w:tcPr>
          <w:p w14:paraId="794D6E8F" w14:textId="104DBE2D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1.71±4.2</w:t>
            </w:r>
          </w:p>
        </w:tc>
        <w:tc>
          <w:tcPr>
            <w:tcW w:w="993" w:type="dxa"/>
            <w:noWrap/>
            <w:vAlign w:val="center"/>
          </w:tcPr>
          <w:p w14:paraId="2A9758B0" w14:textId="47EE0FDA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1.08±3.8</w:t>
            </w:r>
          </w:p>
        </w:tc>
        <w:tc>
          <w:tcPr>
            <w:tcW w:w="992" w:type="dxa"/>
            <w:noWrap/>
            <w:vAlign w:val="center"/>
          </w:tcPr>
          <w:p w14:paraId="0B3231C8" w14:textId="26DF73A0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0.18±0.5</w:t>
            </w:r>
          </w:p>
        </w:tc>
        <w:tc>
          <w:tcPr>
            <w:tcW w:w="992" w:type="dxa"/>
            <w:noWrap/>
            <w:vAlign w:val="center"/>
          </w:tcPr>
          <w:p w14:paraId="1FAC70F8" w14:textId="18B7D069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14:paraId="35768D1F" w14:textId="6B387A67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25.2</w:t>
            </w:r>
          </w:p>
        </w:tc>
        <w:tc>
          <w:tcPr>
            <w:tcW w:w="850" w:type="dxa"/>
            <w:noWrap/>
            <w:vAlign w:val="center"/>
          </w:tcPr>
          <w:p w14:paraId="2010AC7D" w14:textId="13B32A11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&lt; 0.0001</w:t>
            </w:r>
          </w:p>
        </w:tc>
        <w:tc>
          <w:tcPr>
            <w:tcW w:w="567" w:type="dxa"/>
            <w:noWrap/>
            <w:vAlign w:val="center"/>
          </w:tcPr>
          <w:p w14:paraId="3AB6032A" w14:textId="489A9F9D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12.9</w:t>
            </w:r>
          </w:p>
        </w:tc>
        <w:tc>
          <w:tcPr>
            <w:tcW w:w="850" w:type="dxa"/>
            <w:noWrap/>
            <w:vAlign w:val="center"/>
          </w:tcPr>
          <w:p w14:paraId="73A42E3B" w14:textId="2718DDEE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0.0119</w:t>
            </w:r>
          </w:p>
        </w:tc>
      </w:tr>
      <w:tr w:rsidR="00556679" w:rsidRPr="00DA4FB9" w14:paraId="7D7EB636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04EAABCF" w14:textId="1B7588E5" w:rsidR="00556679" w:rsidRPr="00C84E33" w:rsidRDefault="00556679" w:rsidP="00556679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Quercus ithaburensis</w:t>
            </w:r>
          </w:p>
        </w:tc>
        <w:tc>
          <w:tcPr>
            <w:tcW w:w="850" w:type="dxa"/>
            <w:noWrap/>
            <w:vAlign w:val="center"/>
          </w:tcPr>
          <w:p w14:paraId="39CDDA86" w14:textId="7C592B76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2945149B" w14:textId="0E839F34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5A34548D" w14:textId="306E5423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249C81B0" w14:textId="47A95C98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2327F5F6" w14:textId="46CA7182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0.08±0.3</w:t>
            </w:r>
          </w:p>
        </w:tc>
        <w:tc>
          <w:tcPr>
            <w:tcW w:w="709" w:type="dxa"/>
            <w:noWrap/>
            <w:vAlign w:val="center"/>
          </w:tcPr>
          <w:p w14:paraId="4F139A9C" w14:textId="1C0B3501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14:paraId="3E1F2E03" w14:textId="30935265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14:paraId="4D34ECAD" w14:textId="2EB5BA6D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3.9</w:t>
            </w:r>
          </w:p>
        </w:tc>
        <w:tc>
          <w:tcPr>
            <w:tcW w:w="850" w:type="dxa"/>
            <w:noWrap/>
            <w:vAlign w:val="center"/>
          </w:tcPr>
          <w:p w14:paraId="02687C8C" w14:textId="66F1F483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0.4140</w:t>
            </w:r>
          </w:p>
        </w:tc>
      </w:tr>
      <w:tr w:rsidR="005342F7" w:rsidRPr="00DA4FB9" w14:paraId="2D1881F1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05872FE1" w14:textId="77777777" w:rsidR="005342F7" w:rsidRPr="00C84E33" w:rsidRDefault="005342F7" w:rsidP="00E0150C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Rhamnus punctata</w:t>
            </w:r>
          </w:p>
        </w:tc>
        <w:tc>
          <w:tcPr>
            <w:tcW w:w="850" w:type="dxa"/>
            <w:noWrap/>
            <w:vAlign w:val="center"/>
          </w:tcPr>
          <w:p w14:paraId="2E448496" w14:textId="309837F6" w:rsidR="005342F7" w:rsidRPr="00C84E33" w:rsidRDefault="009A4433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159F2AAA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0.29±0.7</w:t>
            </w:r>
          </w:p>
        </w:tc>
        <w:tc>
          <w:tcPr>
            <w:tcW w:w="993" w:type="dxa"/>
            <w:noWrap/>
            <w:vAlign w:val="center"/>
          </w:tcPr>
          <w:p w14:paraId="163469C4" w14:textId="6B72AF32" w:rsidR="005342F7" w:rsidRPr="00C84E33" w:rsidRDefault="009A4433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73CA4BE8" w14:textId="125D18E8" w:rsidR="005342F7" w:rsidRPr="00C84E33" w:rsidRDefault="009A4433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32CEFCF7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0.58±1.1</w:t>
            </w:r>
          </w:p>
        </w:tc>
        <w:tc>
          <w:tcPr>
            <w:tcW w:w="709" w:type="dxa"/>
            <w:noWrap/>
            <w:vAlign w:val="center"/>
          </w:tcPr>
          <w:p w14:paraId="49CB68F8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0.9</w:t>
            </w:r>
          </w:p>
        </w:tc>
        <w:tc>
          <w:tcPr>
            <w:tcW w:w="850" w:type="dxa"/>
            <w:noWrap/>
            <w:vAlign w:val="center"/>
          </w:tcPr>
          <w:p w14:paraId="1B86D8C0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0.3418</w:t>
            </w:r>
          </w:p>
        </w:tc>
        <w:tc>
          <w:tcPr>
            <w:tcW w:w="567" w:type="dxa"/>
            <w:noWrap/>
            <w:vAlign w:val="center"/>
          </w:tcPr>
          <w:p w14:paraId="1F35EB62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14.6</w:t>
            </w:r>
          </w:p>
        </w:tc>
        <w:tc>
          <w:tcPr>
            <w:tcW w:w="850" w:type="dxa"/>
            <w:noWrap/>
            <w:vAlign w:val="center"/>
          </w:tcPr>
          <w:p w14:paraId="7293D9D4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0.0057</w:t>
            </w:r>
          </w:p>
        </w:tc>
      </w:tr>
      <w:tr w:rsidR="005342F7" w:rsidRPr="00DA4FB9" w14:paraId="3A6ACE2C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1D708444" w14:textId="77777777" w:rsidR="005342F7" w:rsidRPr="00C84E33" w:rsidRDefault="005342F7" w:rsidP="00E0150C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Rubia tenuifolia</w:t>
            </w:r>
          </w:p>
        </w:tc>
        <w:tc>
          <w:tcPr>
            <w:tcW w:w="850" w:type="dxa"/>
            <w:noWrap/>
            <w:vAlign w:val="center"/>
          </w:tcPr>
          <w:p w14:paraId="008EE2E6" w14:textId="14A599DE" w:rsidR="005342F7" w:rsidRPr="00C84E33" w:rsidRDefault="009A4433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04A33BE5" w14:textId="1721AF56" w:rsidR="005342F7" w:rsidRPr="00C84E33" w:rsidRDefault="005342F7" w:rsidP="009A4433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053D655C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0.25±0.6</w:t>
            </w:r>
          </w:p>
        </w:tc>
        <w:tc>
          <w:tcPr>
            <w:tcW w:w="992" w:type="dxa"/>
            <w:noWrap/>
            <w:vAlign w:val="center"/>
          </w:tcPr>
          <w:p w14:paraId="1F663CFE" w14:textId="57EA4EB0" w:rsidR="005342F7" w:rsidRPr="00C84E33" w:rsidRDefault="009A4433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303EAA2D" w14:textId="01115B17" w:rsidR="005342F7" w:rsidRPr="00C84E33" w:rsidRDefault="009A4433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14:paraId="6F1356D0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14:paraId="53F65AEE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14:paraId="2D0B2F8F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8.0</w:t>
            </w:r>
          </w:p>
        </w:tc>
        <w:tc>
          <w:tcPr>
            <w:tcW w:w="850" w:type="dxa"/>
            <w:noWrap/>
            <w:vAlign w:val="center"/>
          </w:tcPr>
          <w:p w14:paraId="212C4549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0.0901</w:t>
            </w:r>
          </w:p>
        </w:tc>
      </w:tr>
      <w:tr w:rsidR="00556679" w:rsidRPr="00DA4FB9" w14:paraId="18961396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01212E09" w14:textId="4CE06740" w:rsidR="00556679" w:rsidRPr="00C84E33" w:rsidRDefault="00556679" w:rsidP="00556679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Ruscus aculeatus</w:t>
            </w:r>
          </w:p>
        </w:tc>
        <w:tc>
          <w:tcPr>
            <w:tcW w:w="850" w:type="dxa"/>
            <w:noWrap/>
            <w:vAlign w:val="center"/>
          </w:tcPr>
          <w:p w14:paraId="70EFAF69" w14:textId="2605C961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0.28±0.7</w:t>
            </w:r>
          </w:p>
        </w:tc>
        <w:tc>
          <w:tcPr>
            <w:tcW w:w="992" w:type="dxa"/>
            <w:noWrap/>
            <w:vAlign w:val="center"/>
          </w:tcPr>
          <w:p w14:paraId="36294C6D" w14:textId="1624184F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0.46±1.6</w:t>
            </w:r>
          </w:p>
        </w:tc>
        <w:tc>
          <w:tcPr>
            <w:tcW w:w="993" w:type="dxa"/>
            <w:noWrap/>
            <w:vAlign w:val="center"/>
          </w:tcPr>
          <w:p w14:paraId="6965CB96" w14:textId="0B2060A4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4.08±5.1</w:t>
            </w:r>
          </w:p>
        </w:tc>
        <w:tc>
          <w:tcPr>
            <w:tcW w:w="992" w:type="dxa"/>
            <w:noWrap/>
            <w:vAlign w:val="center"/>
          </w:tcPr>
          <w:p w14:paraId="0140191B" w14:textId="61BC3C86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130FCB99" w14:textId="0D6ACECA" w:rsidR="00556679" w:rsidRPr="00C84E33" w:rsidRDefault="00556679" w:rsidP="009A4433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14:paraId="60025531" w14:textId="21C0830E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8.8</w:t>
            </w:r>
          </w:p>
        </w:tc>
        <w:tc>
          <w:tcPr>
            <w:tcW w:w="850" w:type="dxa"/>
            <w:noWrap/>
            <w:vAlign w:val="center"/>
          </w:tcPr>
          <w:p w14:paraId="548B2F60" w14:textId="022F1FE4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0.0126</w:t>
            </w:r>
          </w:p>
        </w:tc>
        <w:tc>
          <w:tcPr>
            <w:tcW w:w="567" w:type="dxa"/>
            <w:noWrap/>
            <w:vAlign w:val="center"/>
          </w:tcPr>
          <w:p w14:paraId="7AA54DB0" w14:textId="10ED0AE9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35.5</w:t>
            </w:r>
          </w:p>
        </w:tc>
        <w:tc>
          <w:tcPr>
            <w:tcW w:w="850" w:type="dxa"/>
            <w:noWrap/>
            <w:vAlign w:val="center"/>
          </w:tcPr>
          <w:p w14:paraId="32A254A5" w14:textId="500577C4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&lt; 0.0001</w:t>
            </w:r>
          </w:p>
        </w:tc>
      </w:tr>
      <w:tr w:rsidR="005342F7" w:rsidRPr="00DA4FB9" w14:paraId="02E87F13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52CEB3DA" w14:textId="77777777" w:rsidR="005342F7" w:rsidRPr="00C84E33" w:rsidRDefault="005342F7" w:rsidP="00E0150C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Sarcopoterium spinosum</w:t>
            </w:r>
          </w:p>
        </w:tc>
        <w:tc>
          <w:tcPr>
            <w:tcW w:w="850" w:type="dxa"/>
            <w:noWrap/>
            <w:vAlign w:val="center"/>
          </w:tcPr>
          <w:p w14:paraId="5ED6952D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7.5</w:t>
            </w:r>
            <w:r>
              <w:rPr>
                <w:rFonts w:ascii="Calibri" w:hAnsi="Calibri" w:cs="Calibri"/>
                <w:color w:val="000000"/>
                <w:sz w:val="16"/>
              </w:rPr>
              <w:t>0</w:t>
            </w:r>
            <w:r w:rsidRPr="00C84E33">
              <w:rPr>
                <w:rFonts w:ascii="Calibri" w:hAnsi="Calibri" w:cs="Calibri"/>
                <w:color w:val="000000"/>
                <w:sz w:val="16"/>
              </w:rPr>
              <w:t>±12.6</w:t>
            </w:r>
          </w:p>
        </w:tc>
        <w:tc>
          <w:tcPr>
            <w:tcW w:w="992" w:type="dxa"/>
            <w:noWrap/>
            <w:vAlign w:val="center"/>
          </w:tcPr>
          <w:p w14:paraId="6925B729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3.75±10.3</w:t>
            </w:r>
          </w:p>
        </w:tc>
        <w:tc>
          <w:tcPr>
            <w:tcW w:w="993" w:type="dxa"/>
            <w:noWrap/>
            <w:vAlign w:val="center"/>
          </w:tcPr>
          <w:p w14:paraId="66F09B99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2.08±4.9</w:t>
            </w:r>
          </w:p>
        </w:tc>
        <w:tc>
          <w:tcPr>
            <w:tcW w:w="992" w:type="dxa"/>
            <w:noWrap/>
            <w:vAlign w:val="center"/>
          </w:tcPr>
          <w:p w14:paraId="378E3884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52.18±90.6</w:t>
            </w:r>
          </w:p>
        </w:tc>
        <w:tc>
          <w:tcPr>
            <w:tcW w:w="992" w:type="dxa"/>
            <w:noWrap/>
            <w:vAlign w:val="center"/>
          </w:tcPr>
          <w:p w14:paraId="661AE410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146.25±97.5</w:t>
            </w:r>
          </w:p>
        </w:tc>
        <w:tc>
          <w:tcPr>
            <w:tcW w:w="709" w:type="dxa"/>
            <w:noWrap/>
            <w:vAlign w:val="center"/>
          </w:tcPr>
          <w:p w14:paraId="30AC17EC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2083.0</w:t>
            </w:r>
          </w:p>
        </w:tc>
        <w:tc>
          <w:tcPr>
            <w:tcW w:w="850" w:type="dxa"/>
            <w:noWrap/>
            <w:vAlign w:val="center"/>
          </w:tcPr>
          <w:p w14:paraId="551E97F8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&lt; 0.0001</w:t>
            </w:r>
          </w:p>
        </w:tc>
        <w:tc>
          <w:tcPr>
            <w:tcW w:w="567" w:type="dxa"/>
            <w:noWrap/>
            <w:vAlign w:val="center"/>
          </w:tcPr>
          <w:p w14:paraId="11B8D9C4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28.0</w:t>
            </w:r>
          </w:p>
        </w:tc>
        <w:tc>
          <w:tcPr>
            <w:tcW w:w="850" w:type="dxa"/>
            <w:noWrap/>
            <w:vAlign w:val="center"/>
          </w:tcPr>
          <w:p w14:paraId="7B86F16B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&lt; 0.0001</w:t>
            </w:r>
          </w:p>
        </w:tc>
      </w:tr>
      <w:tr w:rsidR="005342F7" w:rsidRPr="00DA4FB9" w14:paraId="393457B6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7AC85520" w14:textId="77777777" w:rsidR="005342F7" w:rsidRPr="00C84E33" w:rsidRDefault="005342F7" w:rsidP="00E0150C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Satureja thymbra</w:t>
            </w:r>
          </w:p>
        </w:tc>
        <w:tc>
          <w:tcPr>
            <w:tcW w:w="850" w:type="dxa"/>
            <w:noWrap/>
            <w:vAlign w:val="center"/>
          </w:tcPr>
          <w:p w14:paraId="7276A841" w14:textId="71F5A3C9" w:rsidR="005342F7" w:rsidRPr="00C84E33" w:rsidRDefault="009A4433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4D21BABA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2.33±9.6</w:t>
            </w:r>
          </w:p>
        </w:tc>
        <w:tc>
          <w:tcPr>
            <w:tcW w:w="993" w:type="dxa"/>
            <w:noWrap/>
            <w:vAlign w:val="center"/>
          </w:tcPr>
          <w:p w14:paraId="220547D1" w14:textId="4FEF817E" w:rsidR="005342F7" w:rsidRPr="00C84E33" w:rsidRDefault="009A4433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3FA0D306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0.35±1.2</w:t>
            </w:r>
          </w:p>
        </w:tc>
        <w:tc>
          <w:tcPr>
            <w:tcW w:w="992" w:type="dxa"/>
            <w:noWrap/>
            <w:vAlign w:val="center"/>
          </w:tcPr>
          <w:p w14:paraId="17CC6C91" w14:textId="324794B8" w:rsidR="005342F7" w:rsidRPr="00C84E33" w:rsidRDefault="005342F7" w:rsidP="009A4433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14:paraId="186DB2EC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19.2</w:t>
            </w:r>
          </w:p>
        </w:tc>
        <w:tc>
          <w:tcPr>
            <w:tcW w:w="850" w:type="dxa"/>
            <w:noWrap/>
            <w:vAlign w:val="center"/>
          </w:tcPr>
          <w:p w14:paraId="4375BCB5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&lt; 0.0001</w:t>
            </w:r>
          </w:p>
        </w:tc>
        <w:tc>
          <w:tcPr>
            <w:tcW w:w="567" w:type="dxa"/>
            <w:noWrap/>
            <w:vAlign w:val="center"/>
          </w:tcPr>
          <w:p w14:paraId="16D555B5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9.1</w:t>
            </w:r>
          </w:p>
        </w:tc>
        <w:tc>
          <w:tcPr>
            <w:tcW w:w="850" w:type="dxa"/>
            <w:noWrap/>
            <w:vAlign w:val="center"/>
          </w:tcPr>
          <w:p w14:paraId="1145AE17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0.0577</w:t>
            </w:r>
          </w:p>
        </w:tc>
      </w:tr>
      <w:tr w:rsidR="00556679" w:rsidRPr="00DA4FB9" w14:paraId="6441E0C5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6FC488F4" w14:textId="013B67D8" w:rsidR="00556679" w:rsidRPr="00C84E33" w:rsidRDefault="00556679" w:rsidP="00556679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Smilax aspera</w:t>
            </w:r>
          </w:p>
        </w:tc>
        <w:tc>
          <w:tcPr>
            <w:tcW w:w="850" w:type="dxa"/>
            <w:noWrap/>
            <w:vAlign w:val="center"/>
          </w:tcPr>
          <w:p w14:paraId="61C6DD45" w14:textId="551BB4BA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1.06±2.1</w:t>
            </w:r>
          </w:p>
        </w:tc>
        <w:tc>
          <w:tcPr>
            <w:tcW w:w="992" w:type="dxa"/>
            <w:noWrap/>
            <w:vAlign w:val="center"/>
          </w:tcPr>
          <w:p w14:paraId="252377CF" w14:textId="18132A88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1.29±2.8</w:t>
            </w:r>
          </w:p>
        </w:tc>
        <w:tc>
          <w:tcPr>
            <w:tcW w:w="993" w:type="dxa"/>
            <w:noWrap/>
            <w:vAlign w:val="center"/>
          </w:tcPr>
          <w:p w14:paraId="5CB80E93" w14:textId="7F21176E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8.5</w:t>
            </w:r>
            <w:r w:rsidR="009A4433">
              <w:rPr>
                <w:rFonts w:ascii="Calibri" w:hAnsi="Calibri" w:cs="Calibri"/>
                <w:color w:val="000000"/>
                <w:sz w:val="16"/>
              </w:rPr>
              <w:t>0</w:t>
            </w:r>
            <w:r w:rsidRPr="00C84E33">
              <w:rPr>
                <w:rFonts w:ascii="Calibri" w:hAnsi="Calibri" w:cs="Calibri"/>
                <w:color w:val="000000"/>
                <w:sz w:val="16"/>
              </w:rPr>
              <w:t>±11.3</w:t>
            </w:r>
          </w:p>
        </w:tc>
        <w:tc>
          <w:tcPr>
            <w:tcW w:w="992" w:type="dxa"/>
            <w:noWrap/>
            <w:vAlign w:val="center"/>
          </w:tcPr>
          <w:p w14:paraId="1C13F718" w14:textId="4C7E1F53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0.12±0.3</w:t>
            </w:r>
          </w:p>
        </w:tc>
        <w:tc>
          <w:tcPr>
            <w:tcW w:w="992" w:type="dxa"/>
            <w:noWrap/>
            <w:vAlign w:val="center"/>
          </w:tcPr>
          <w:p w14:paraId="44FB1774" w14:textId="3AB49433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14:paraId="6FBF9EC5" w14:textId="6923EA1C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130.9</w:t>
            </w:r>
          </w:p>
        </w:tc>
        <w:tc>
          <w:tcPr>
            <w:tcW w:w="850" w:type="dxa"/>
            <w:noWrap/>
            <w:vAlign w:val="center"/>
          </w:tcPr>
          <w:p w14:paraId="253ADF68" w14:textId="210F22D7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&lt; 0.0001</w:t>
            </w:r>
          </w:p>
        </w:tc>
        <w:tc>
          <w:tcPr>
            <w:tcW w:w="567" w:type="dxa"/>
            <w:noWrap/>
            <w:vAlign w:val="center"/>
          </w:tcPr>
          <w:p w14:paraId="5E996BBA" w14:textId="24FBCF2C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13.6</w:t>
            </w:r>
          </w:p>
        </w:tc>
        <w:tc>
          <w:tcPr>
            <w:tcW w:w="850" w:type="dxa"/>
            <w:noWrap/>
            <w:vAlign w:val="center"/>
          </w:tcPr>
          <w:p w14:paraId="3EC69B55" w14:textId="34887B79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0.0087</w:t>
            </w:r>
          </w:p>
        </w:tc>
      </w:tr>
      <w:tr w:rsidR="00556679" w:rsidRPr="00DA4FB9" w14:paraId="5B82B801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4E58DE0D" w14:textId="56E8174C" w:rsidR="00556679" w:rsidRPr="00C84E33" w:rsidRDefault="00556679" w:rsidP="00556679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Spartium junceum</w:t>
            </w:r>
          </w:p>
        </w:tc>
        <w:tc>
          <w:tcPr>
            <w:tcW w:w="850" w:type="dxa"/>
            <w:noWrap/>
            <w:vAlign w:val="center"/>
          </w:tcPr>
          <w:p w14:paraId="424B758F" w14:textId="4EEE5D1C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63E9CACF" w14:textId="2976C7C0" w:rsidR="00556679" w:rsidRPr="00C84E33" w:rsidRDefault="00556679" w:rsidP="009A4433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1B165B91" w14:textId="11745158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0.08±0.3</w:t>
            </w:r>
          </w:p>
        </w:tc>
        <w:tc>
          <w:tcPr>
            <w:tcW w:w="992" w:type="dxa"/>
            <w:noWrap/>
            <w:vAlign w:val="center"/>
          </w:tcPr>
          <w:p w14:paraId="43C38086" w14:textId="5CF2CC95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3E266D05" w14:textId="699F48C4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14:paraId="63313893" w14:textId="465ADAB4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14:paraId="72543E7C" w14:textId="5582F87F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14:paraId="24EE0825" w14:textId="0F6FCE1B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3.9</w:t>
            </w:r>
          </w:p>
        </w:tc>
        <w:tc>
          <w:tcPr>
            <w:tcW w:w="850" w:type="dxa"/>
            <w:noWrap/>
            <w:vAlign w:val="center"/>
          </w:tcPr>
          <w:p w14:paraId="5ABB38E6" w14:textId="4993B59D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0.4140</w:t>
            </w:r>
          </w:p>
        </w:tc>
      </w:tr>
      <w:tr w:rsidR="00556679" w:rsidRPr="00DA4FB9" w14:paraId="757D87FA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40D9E025" w14:textId="38931351" w:rsidR="00556679" w:rsidRPr="00C84E33" w:rsidRDefault="00556679" w:rsidP="00556679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Styrax officinalis</w:t>
            </w:r>
          </w:p>
        </w:tc>
        <w:tc>
          <w:tcPr>
            <w:tcW w:w="850" w:type="dxa"/>
            <w:noWrap/>
            <w:vAlign w:val="center"/>
          </w:tcPr>
          <w:p w14:paraId="0178C6DC" w14:textId="563136C3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3.94±9.6</w:t>
            </w:r>
          </w:p>
        </w:tc>
        <w:tc>
          <w:tcPr>
            <w:tcW w:w="992" w:type="dxa"/>
            <w:noWrap/>
            <w:vAlign w:val="center"/>
          </w:tcPr>
          <w:p w14:paraId="11718A1E" w14:textId="0568C032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0.08±0.4</w:t>
            </w:r>
          </w:p>
        </w:tc>
        <w:tc>
          <w:tcPr>
            <w:tcW w:w="993" w:type="dxa"/>
            <w:noWrap/>
            <w:vAlign w:val="center"/>
          </w:tcPr>
          <w:p w14:paraId="4BCC4A1C" w14:textId="01231A59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7743F5C3" w14:textId="7DE31F1E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0.65±1.8</w:t>
            </w:r>
          </w:p>
        </w:tc>
        <w:tc>
          <w:tcPr>
            <w:tcW w:w="992" w:type="dxa"/>
            <w:noWrap/>
            <w:vAlign w:val="center"/>
          </w:tcPr>
          <w:p w14:paraId="05383D6B" w14:textId="03150445" w:rsidR="00556679" w:rsidRPr="00C84E33" w:rsidRDefault="009A4433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14:paraId="5998E3D9" w14:textId="796ABFFF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32.9</w:t>
            </w:r>
          </w:p>
        </w:tc>
        <w:tc>
          <w:tcPr>
            <w:tcW w:w="850" w:type="dxa"/>
            <w:noWrap/>
            <w:vAlign w:val="center"/>
          </w:tcPr>
          <w:p w14:paraId="5969DB97" w14:textId="39909672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&lt; 0.0001</w:t>
            </w:r>
          </w:p>
        </w:tc>
        <w:tc>
          <w:tcPr>
            <w:tcW w:w="567" w:type="dxa"/>
            <w:noWrap/>
            <w:vAlign w:val="center"/>
          </w:tcPr>
          <w:p w14:paraId="4D1A0EF0" w14:textId="3FABDFB2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11.5</w:t>
            </w:r>
          </w:p>
        </w:tc>
        <w:tc>
          <w:tcPr>
            <w:tcW w:w="850" w:type="dxa"/>
            <w:noWrap/>
            <w:vAlign w:val="center"/>
          </w:tcPr>
          <w:p w14:paraId="7BBBFA48" w14:textId="15B3510B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0.0211</w:t>
            </w:r>
          </w:p>
        </w:tc>
      </w:tr>
      <w:tr w:rsidR="005342F7" w:rsidRPr="00DA4FB9" w14:paraId="1CBA7F1C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6E26AEC3" w14:textId="77777777" w:rsidR="005342F7" w:rsidRPr="00C84E33" w:rsidRDefault="005342F7" w:rsidP="00E0150C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 xml:space="preserve">Teucrium chamaedrys </w:t>
            </w:r>
            <w:r w:rsidRPr="005342F7">
              <w:rPr>
                <w:rFonts w:ascii="Calibri" w:hAnsi="Calibri" w:cs="Calibri"/>
                <w:color w:val="000000"/>
                <w:sz w:val="18"/>
              </w:rPr>
              <w:t>subsp.</w:t>
            </w: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 xml:space="preserve"> syspirense</w:t>
            </w:r>
          </w:p>
        </w:tc>
        <w:tc>
          <w:tcPr>
            <w:tcW w:w="850" w:type="dxa"/>
            <w:noWrap/>
            <w:vAlign w:val="center"/>
          </w:tcPr>
          <w:p w14:paraId="5D0B6826" w14:textId="46BE8B35" w:rsidR="005342F7" w:rsidRPr="00C84E33" w:rsidRDefault="009A4433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19A756A5" w14:textId="771993F2" w:rsidR="005342F7" w:rsidRPr="00C84E33" w:rsidRDefault="009A4433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43B3AD71" w14:textId="5BDBA48A" w:rsidR="005342F7" w:rsidRPr="00C84E33" w:rsidRDefault="009A4433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5F11960D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0.06±0.2</w:t>
            </w:r>
          </w:p>
        </w:tc>
        <w:tc>
          <w:tcPr>
            <w:tcW w:w="992" w:type="dxa"/>
            <w:noWrap/>
            <w:vAlign w:val="center"/>
          </w:tcPr>
          <w:p w14:paraId="40B64DEF" w14:textId="17A96653" w:rsidR="005342F7" w:rsidRPr="00C84E33" w:rsidRDefault="009A4433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14:paraId="2CD8A22B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14:paraId="0DD20505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14:paraId="4D174989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3.2</w:t>
            </w:r>
          </w:p>
        </w:tc>
        <w:tc>
          <w:tcPr>
            <w:tcW w:w="850" w:type="dxa"/>
            <w:noWrap/>
            <w:vAlign w:val="center"/>
          </w:tcPr>
          <w:p w14:paraId="116CF9DE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0.5218</w:t>
            </w:r>
          </w:p>
        </w:tc>
      </w:tr>
      <w:tr w:rsidR="005342F7" w:rsidRPr="00DA4FB9" w14:paraId="42C7F6FA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6575FC73" w14:textId="77777777" w:rsidR="005342F7" w:rsidRPr="00C84E33" w:rsidRDefault="005342F7" w:rsidP="00E0150C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Teucrium polium</w:t>
            </w:r>
          </w:p>
        </w:tc>
        <w:tc>
          <w:tcPr>
            <w:tcW w:w="850" w:type="dxa"/>
            <w:noWrap/>
            <w:vAlign w:val="center"/>
          </w:tcPr>
          <w:p w14:paraId="7A62AB94" w14:textId="6F430294" w:rsidR="005342F7" w:rsidRPr="00C84E33" w:rsidRDefault="009A4433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365D4ADF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0.46±2.2</w:t>
            </w:r>
          </w:p>
        </w:tc>
        <w:tc>
          <w:tcPr>
            <w:tcW w:w="993" w:type="dxa"/>
            <w:noWrap/>
            <w:vAlign w:val="center"/>
          </w:tcPr>
          <w:p w14:paraId="340E1B76" w14:textId="7D6B38B4" w:rsidR="005342F7" w:rsidRPr="00C84E33" w:rsidRDefault="009A4433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1C405E87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0.35±0.8</w:t>
            </w:r>
          </w:p>
        </w:tc>
        <w:tc>
          <w:tcPr>
            <w:tcW w:w="992" w:type="dxa"/>
            <w:noWrap/>
            <w:vAlign w:val="center"/>
          </w:tcPr>
          <w:p w14:paraId="6C7720A8" w14:textId="4F7C991B" w:rsidR="005342F7" w:rsidRPr="00C84E33" w:rsidRDefault="009A4433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14:paraId="312CAF0A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11.9</w:t>
            </w:r>
          </w:p>
        </w:tc>
        <w:tc>
          <w:tcPr>
            <w:tcW w:w="850" w:type="dxa"/>
            <w:noWrap/>
            <w:vAlign w:val="center"/>
          </w:tcPr>
          <w:p w14:paraId="1A43DC97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0.0006</w:t>
            </w:r>
          </w:p>
        </w:tc>
        <w:tc>
          <w:tcPr>
            <w:tcW w:w="567" w:type="dxa"/>
            <w:noWrap/>
            <w:vAlign w:val="center"/>
          </w:tcPr>
          <w:p w14:paraId="38724B0C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7.9</w:t>
            </w:r>
          </w:p>
        </w:tc>
        <w:tc>
          <w:tcPr>
            <w:tcW w:w="850" w:type="dxa"/>
            <w:noWrap/>
            <w:vAlign w:val="center"/>
          </w:tcPr>
          <w:p w14:paraId="13B5DC0F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0.0951</w:t>
            </w:r>
          </w:p>
        </w:tc>
      </w:tr>
      <w:tr w:rsidR="005342F7" w:rsidRPr="00DA4FB9" w14:paraId="67185F19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4D2A4F24" w14:textId="77777777" w:rsidR="005342F7" w:rsidRPr="00C84E33" w:rsidRDefault="005342F7" w:rsidP="00E0150C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Teucrium sandrasicum</w:t>
            </w:r>
          </w:p>
        </w:tc>
        <w:tc>
          <w:tcPr>
            <w:tcW w:w="850" w:type="dxa"/>
            <w:noWrap/>
            <w:vAlign w:val="center"/>
          </w:tcPr>
          <w:p w14:paraId="6B2AF73C" w14:textId="7A0A7D44" w:rsidR="005342F7" w:rsidRPr="00C84E33" w:rsidRDefault="005342F7" w:rsidP="009A4433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6A5BACDC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0.08±0.4</w:t>
            </w:r>
          </w:p>
        </w:tc>
        <w:tc>
          <w:tcPr>
            <w:tcW w:w="993" w:type="dxa"/>
            <w:noWrap/>
            <w:vAlign w:val="center"/>
          </w:tcPr>
          <w:p w14:paraId="5A035BB2" w14:textId="3815E175" w:rsidR="005342F7" w:rsidRPr="00C84E33" w:rsidRDefault="009A4433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4DE1AB75" w14:textId="0841F5E7" w:rsidR="005342F7" w:rsidRPr="00C84E33" w:rsidRDefault="009A4433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657B81A4" w14:textId="78814F6E" w:rsidR="005342F7" w:rsidRPr="00C84E33" w:rsidRDefault="009A4433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14:paraId="4E295E1F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14:paraId="240CBA88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14:paraId="175CC322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2.5</w:t>
            </w:r>
          </w:p>
        </w:tc>
        <w:tc>
          <w:tcPr>
            <w:tcW w:w="850" w:type="dxa"/>
            <w:noWrap/>
            <w:vAlign w:val="center"/>
          </w:tcPr>
          <w:p w14:paraId="5CB6AD04" w14:textId="77777777" w:rsidR="005342F7" w:rsidRPr="00C84E33" w:rsidRDefault="005342F7" w:rsidP="00E0150C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0.6425</w:t>
            </w:r>
          </w:p>
        </w:tc>
      </w:tr>
      <w:tr w:rsidR="00556679" w:rsidRPr="00DA4FB9" w14:paraId="4654E4D3" w14:textId="77777777" w:rsidTr="007A47C0">
        <w:trPr>
          <w:trHeight w:val="288"/>
        </w:trPr>
        <w:tc>
          <w:tcPr>
            <w:tcW w:w="1555" w:type="dxa"/>
            <w:noWrap/>
            <w:vAlign w:val="bottom"/>
          </w:tcPr>
          <w:p w14:paraId="20518E05" w14:textId="74ACDA33" w:rsidR="00556679" w:rsidRPr="00C84E33" w:rsidRDefault="00556679" w:rsidP="00556679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8"/>
              </w:rPr>
              <w:t>Thymbra capitata</w:t>
            </w:r>
          </w:p>
        </w:tc>
        <w:tc>
          <w:tcPr>
            <w:tcW w:w="850" w:type="dxa"/>
            <w:noWrap/>
            <w:vAlign w:val="center"/>
          </w:tcPr>
          <w:p w14:paraId="73C225C3" w14:textId="5E005467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0.11±0.5</w:t>
            </w:r>
          </w:p>
        </w:tc>
        <w:tc>
          <w:tcPr>
            <w:tcW w:w="992" w:type="dxa"/>
            <w:noWrap/>
            <w:vAlign w:val="center"/>
          </w:tcPr>
          <w:p w14:paraId="7A2FA2C5" w14:textId="642218FA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6.38±17.7</w:t>
            </w:r>
          </w:p>
        </w:tc>
        <w:tc>
          <w:tcPr>
            <w:tcW w:w="993" w:type="dxa"/>
            <w:noWrap/>
            <w:vAlign w:val="center"/>
          </w:tcPr>
          <w:p w14:paraId="1084665E" w14:textId="2922D20A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0.08±0.3</w:t>
            </w:r>
          </w:p>
        </w:tc>
        <w:tc>
          <w:tcPr>
            <w:tcW w:w="992" w:type="dxa"/>
            <w:noWrap/>
            <w:vAlign w:val="center"/>
          </w:tcPr>
          <w:p w14:paraId="4257CEEF" w14:textId="3D42E948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39.59±46.2</w:t>
            </w:r>
          </w:p>
        </w:tc>
        <w:tc>
          <w:tcPr>
            <w:tcW w:w="992" w:type="dxa"/>
            <w:noWrap/>
            <w:vAlign w:val="center"/>
          </w:tcPr>
          <w:p w14:paraId="3DAA75CD" w14:textId="13D1359C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11.5</w:t>
            </w:r>
            <w:r w:rsidR="009A4433">
              <w:rPr>
                <w:rFonts w:ascii="Calibri" w:hAnsi="Calibri" w:cs="Calibri"/>
                <w:color w:val="000000"/>
                <w:sz w:val="16"/>
              </w:rPr>
              <w:t>0</w:t>
            </w:r>
            <w:r w:rsidRPr="00C84E33">
              <w:rPr>
                <w:rFonts w:ascii="Calibri" w:hAnsi="Calibri" w:cs="Calibri"/>
                <w:color w:val="000000"/>
                <w:sz w:val="16"/>
              </w:rPr>
              <w:t>±35.9</w:t>
            </w:r>
          </w:p>
        </w:tc>
        <w:tc>
          <w:tcPr>
            <w:tcW w:w="709" w:type="dxa"/>
            <w:noWrap/>
            <w:vAlign w:val="center"/>
          </w:tcPr>
          <w:p w14:paraId="4F75FE2E" w14:textId="5EF23732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249.4</w:t>
            </w:r>
          </w:p>
        </w:tc>
        <w:tc>
          <w:tcPr>
            <w:tcW w:w="850" w:type="dxa"/>
            <w:noWrap/>
            <w:vAlign w:val="center"/>
          </w:tcPr>
          <w:p w14:paraId="7CA51A33" w14:textId="61CCE205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&lt; 0.0001</w:t>
            </w:r>
          </w:p>
        </w:tc>
        <w:tc>
          <w:tcPr>
            <w:tcW w:w="567" w:type="dxa"/>
            <w:noWrap/>
            <w:vAlign w:val="center"/>
          </w:tcPr>
          <w:p w14:paraId="64EB2184" w14:textId="1F69FB5C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14.4</w:t>
            </w:r>
          </w:p>
        </w:tc>
        <w:tc>
          <w:tcPr>
            <w:tcW w:w="850" w:type="dxa"/>
            <w:noWrap/>
            <w:vAlign w:val="center"/>
          </w:tcPr>
          <w:p w14:paraId="2B71C30F" w14:textId="12000E1B" w:rsidR="00556679" w:rsidRPr="00C84E33" w:rsidRDefault="00556679" w:rsidP="00FF0BF2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color w:val="000000"/>
                <w:sz w:val="16"/>
              </w:rPr>
              <w:t>0.0062</w:t>
            </w:r>
          </w:p>
        </w:tc>
      </w:tr>
    </w:tbl>
    <w:p w14:paraId="5AAAFFDF" w14:textId="49CE3DD8" w:rsidR="005B631C" w:rsidRDefault="005B631C" w:rsidP="001B4351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08276F53" w14:textId="77777777" w:rsidR="005B631C" w:rsidRDefault="005B631C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br w:type="page"/>
      </w:r>
    </w:p>
    <w:p w14:paraId="7308C2F5" w14:textId="70D99E6C" w:rsidR="00394260" w:rsidRPr="00843284" w:rsidRDefault="00104034" w:rsidP="0041714B">
      <w:pPr>
        <w:pStyle w:val="Balk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6" w:name="_Toc70782413"/>
      <w:r>
        <w:rPr>
          <w:rFonts w:asciiTheme="minorHAnsi" w:hAnsiTheme="minorHAnsi" w:cstheme="minorHAnsi"/>
          <w:sz w:val="22"/>
          <w:szCs w:val="22"/>
        </w:rPr>
        <w:lastRenderedPageBreak/>
        <w:t>Supplementary Table 6</w:t>
      </w:r>
      <w:r w:rsidR="00394260" w:rsidRPr="005D2CBB">
        <w:rPr>
          <w:rFonts w:asciiTheme="minorHAnsi" w:hAnsiTheme="minorHAnsi" w:cstheme="minorHAnsi"/>
          <w:sz w:val="22"/>
          <w:szCs w:val="22"/>
        </w:rPr>
        <w:t xml:space="preserve">. </w:t>
      </w:r>
      <w:r w:rsidR="00394260" w:rsidRPr="005D2CBB">
        <w:rPr>
          <w:rFonts w:asciiTheme="minorHAnsi" w:hAnsiTheme="minorHAnsi" w:cstheme="minorHAnsi"/>
          <w:b w:val="0"/>
          <w:sz w:val="22"/>
          <w:szCs w:val="22"/>
        </w:rPr>
        <w:t xml:space="preserve">The </w:t>
      </w:r>
      <w:r w:rsidR="00394260">
        <w:rPr>
          <w:rFonts w:asciiTheme="minorHAnsi" w:hAnsiTheme="minorHAnsi" w:cstheme="minorHAnsi"/>
          <w:b w:val="0"/>
          <w:sz w:val="22"/>
          <w:szCs w:val="22"/>
        </w:rPr>
        <w:t xml:space="preserve">coverage </w:t>
      </w:r>
      <w:r w:rsidR="00394260" w:rsidRPr="005D2CBB">
        <w:rPr>
          <w:rFonts w:asciiTheme="minorHAnsi" w:hAnsiTheme="minorHAnsi" w:cstheme="minorHAnsi"/>
          <w:b w:val="0"/>
          <w:sz w:val="22"/>
          <w:szCs w:val="22"/>
        </w:rPr>
        <w:t>of each species in each vegetation type. Values are the mean (±S</w:t>
      </w:r>
      <w:r w:rsidR="00385E5C">
        <w:rPr>
          <w:rFonts w:asciiTheme="minorHAnsi" w:hAnsiTheme="minorHAnsi" w:cstheme="minorHAnsi"/>
          <w:b w:val="0"/>
          <w:sz w:val="22"/>
          <w:szCs w:val="22"/>
        </w:rPr>
        <w:t>D</w:t>
      </w:r>
      <w:r w:rsidR="00394260" w:rsidRPr="005D2CBB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="00394260">
        <w:rPr>
          <w:rFonts w:asciiTheme="minorHAnsi" w:hAnsiTheme="minorHAnsi" w:cstheme="minorHAnsi"/>
          <w:b w:val="0"/>
          <w:sz w:val="22"/>
          <w:szCs w:val="22"/>
        </w:rPr>
        <w:t xml:space="preserve">cover </w:t>
      </w:r>
      <w:r w:rsidR="00394260" w:rsidRPr="005D2CBB">
        <w:rPr>
          <w:rFonts w:asciiTheme="minorHAnsi" w:hAnsiTheme="minorHAnsi" w:cstheme="minorHAnsi"/>
          <w:b w:val="0"/>
          <w:sz w:val="22"/>
          <w:szCs w:val="22"/>
        </w:rPr>
        <w:t xml:space="preserve">of </w:t>
      </w:r>
      <w:r w:rsidR="00394260">
        <w:rPr>
          <w:rFonts w:asciiTheme="minorHAnsi" w:hAnsiTheme="minorHAnsi" w:cstheme="minorHAnsi"/>
          <w:b w:val="0"/>
          <w:sz w:val="22"/>
          <w:szCs w:val="22"/>
        </w:rPr>
        <w:t xml:space="preserve">mature </w:t>
      </w:r>
      <w:r w:rsidR="00394260" w:rsidRPr="005D2CBB">
        <w:rPr>
          <w:rFonts w:asciiTheme="minorHAnsi" w:hAnsiTheme="minorHAnsi" w:cstheme="minorHAnsi"/>
          <w:b w:val="0"/>
          <w:sz w:val="22"/>
          <w:szCs w:val="22"/>
        </w:rPr>
        <w:t xml:space="preserve">individuals per transect in each vegetation type. The results of linear models </w:t>
      </w:r>
      <w:r w:rsidR="00EA5E8B">
        <w:rPr>
          <w:rFonts w:asciiTheme="minorHAnsi" w:hAnsiTheme="minorHAnsi" w:cstheme="minorHAnsi"/>
          <w:b w:val="0"/>
          <w:sz w:val="22"/>
          <w:szCs w:val="22"/>
        </w:rPr>
        <w:t>testing the difference of cover values among vegetation types are given for each species.</w:t>
      </w:r>
      <w:bookmarkEnd w:id="6"/>
      <w:r w:rsidR="001B2744" w:rsidRPr="007D347D">
        <w:rPr>
          <w:rFonts w:asciiTheme="minorHAnsi" w:hAnsiTheme="minorHAnsi" w:cstheme="minorHAnsi"/>
          <w:b w:val="0"/>
          <w:sz w:val="22"/>
          <w:szCs w:val="22"/>
        </w:rPr>
        <w:t xml:space="preserve"> In some cases, statistical analysis could not be performed due to </w:t>
      </w:r>
      <w:r w:rsidR="007D347D" w:rsidRPr="007D347D">
        <w:rPr>
          <w:rFonts w:asciiTheme="minorHAnsi" w:hAnsiTheme="minorHAnsi" w:cstheme="minorHAnsi"/>
          <w:b w:val="0"/>
          <w:sz w:val="22"/>
          <w:szCs w:val="22"/>
        </w:rPr>
        <w:t>the lack of a species in several vegetation types</w:t>
      </w:r>
      <w:r w:rsidR="001B2744" w:rsidRPr="007D347D">
        <w:rPr>
          <w:rFonts w:asciiTheme="minorHAnsi" w:hAnsiTheme="minorHAnsi" w:cstheme="minorHAnsi"/>
          <w:b w:val="0"/>
          <w:sz w:val="22"/>
          <w:szCs w:val="22"/>
        </w:rPr>
        <w:t>.</w:t>
      </w:r>
      <w:r w:rsidR="001B2744">
        <w:rPr>
          <w:rFonts w:asciiTheme="minorHAnsi" w:hAnsiTheme="minorHAnsi" w:cstheme="minorHAnsi"/>
          <w:b w:val="0"/>
          <w:sz w:val="22"/>
          <w:szCs w:val="22"/>
        </w:rPr>
        <w:t xml:space="preserve"> Cover values lower than 0.005 </w:t>
      </w:r>
      <w:r w:rsidR="009E6F58">
        <w:rPr>
          <w:rFonts w:asciiTheme="minorHAnsi" w:hAnsiTheme="minorHAnsi" w:cstheme="minorHAnsi"/>
          <w:b w:val="0"/>
          <w:sz w:val="22"/>
          <w:szCs w:val="22"/>
        </w:rPr>
        <w:t>were</w:t>
      </w:r>
      <w:r w:rsidR="001B2744">
        <w:rPr>
          <w:rFonts w:asciiTheme="minorHAnsi" w:hAnsiTheme="minorHAnsi" w:cstheme="minorHAnsi"/>
          <w:b w:val="0"/>
          <w:sz w:val="22"/>
          <w:szCs w:val="22"/>
        </w:rPr>
        <w:t xml:space="preserve"> stated as “</w:t>
      </w:r>
      <w:r w:rsidR="001B2744" w:rsidRPr="001B2744">
        <w:rPr>
          <w:rFonts w:asciiTheme="minorHAnsi" w:hAnsiTheme="minorHAnsi" w:cstheme="minorHAnsi"/>
          <w:b w:val="0"/>
          <w:sz w:val="22"/>
          <w:szCs w:val="22"/>
        </w:rPr>
        <w:t>0.00</w:t>
      </w:r>
      <w:r w:rsidR="001B2744">
        <w:rPr>
          <w:rFonts w:asciiTheme="minorHAnsi" w:hAnsiTheme="minorHAnsi" w:cstheme="minorHAnsi"/>
          <w:b w:val="0"/>
          <w:sz w:val="22"/>
          <w:szCs w:val="22"/>
        </w:rPr>
        <w:t xml:space="preserve">”, while </w:t>
      </w:r>
      <w:r w:rsidR="009E6F58">
        <w:rPr>
          <w:rFonts w:asciiTheme="minorHAnsi" w:hAnsiTheme="minorHAnsi" w:cstheme="minorHAnsi"/>
          <w:b w:val="0"/>
          <w:sz w:val="22"/>
          <w:szCs w:val="22"/>
        </w:rPr>
        <w:t xml:space="preserve">the </w:t>
      </w:r>
      <w:r w:rsidR="001B2744">
        <w:rPr>
          <w:rFonts w:asciiTheme="minorHAnsi" w:hAnsiTheme="minorHAnsi" w:cstheme="minorHAnsi"/>
          <w:b w:val="0"/>
          <w:sz w:val="22"/>
          <w:szCs w:val="22"/>
        </w:rPr>
        <w:t>“0” value means that the species did not present in the corresponding vegetation type.</w:t>
      </w:r>
    </w:p>
    <w:p w14:paraId="28F39A29" w14:textId="77777777" w:rsidR="00394260" w:rsidRPr="00C111AF" w:rsidRDefault="00394260" w:rsidP="008D02A9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</w:p>
    <w:tbl>
      <w:tblPr>
        <w:tblStyle w:val="TabloKlavuzu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1134"/>
        <w:gridCol w:w="1134"/>
        <w:gridCol w:w="1134"/>
        <w:gridCol w:w="1134"/>
        <w:gridCol w:w="708"/>
        <w:gridCol w:w="851"/>
      </w:tblGrid>
      <w:tr w:rsidR="000C0675" w:rsidRPr="00AA3635" w14:paraId="3C89FD0B" w14:textId="1881CA41" w:rsidTr="00246BB3">
        <w:trPr>
          <w:trHeight w:val="129"/>
        </w:trPr>
        <w:tc>
          <w:tcPr>
            <w:tcW w:w="2122" w:type="dxa"/>
            <w:vMerge w:val="restart"/>
            <w:vAlign w:val="center"/>
          </w:tcPr>
          <w:p w14:paraId="19D9F250" w14:textId="45FE7DCB" w:rsidR="000C0675" w:rsidRPr="0080190E" w:rsidRDefault="0080190E" w:rsidP="00394260">
            <w:pPr>
              <w:jc w:val="center"/>
              <w:rPr>
                <w:rFonts w:cstheme="minorHAnsi"/>
                <w:b/>
                <w:sz w:val="16"/>
                <w:szCs w:val="20"/>
                <w:lang w:val="en-US"/>
              </w:rPr>
            </w:pPr>
            <w:r w:rsidRPr="0080190E">
              <w:rPr>
                <w:rFonts w:cstheme="minorHAnsi"/>
                <w:b/>
                <w:sz w:val="16"/>
                <w:szCs w:val="20"/>
                <w:lang w:val="en-US"/>
              </w:rPr>
              <w:t>Species</w:t>
            </w:r>
          </w:p>
        </w:tc>
        <w:tc>
          <w:tcPr>
            <w:tcW w:w="5670" w:type="dxa"/>
            <w:gridSpan w:val="5"/>
            <w:vAlign w:val="center"/>
          </w:tcPr>
          <w:p w14:paraId="5931A5A0" w14:textId="4BDDB5BF" w:rsidR="000C0675" w:rsidRPr="0080190E" w:rsidRDefault="0080190E" w:rsidP="00394260">
            <w:pPr>
              <w:jc w:val="center"/>
              <w:rPr>
                <w:rFonts w:cstheme="minorHAnsi"/>
                <w:b/>
                <w:sz w:val="16"/>
                <w:szCs w:val="20"/>
                <w:lang w:val="en-US"/>
              </w:rPr>
            </w:pPr>
            <w:r w:rsidRPr="0080190E">
              <w:rPr>
                <w:rFonts w:cstheme="minorHAnsi"/>
                <w:b/>
                <w:sz w:val="16"/>
                <w:szCs w:val="20"/>
                <w:lang w:val="en-US"/>
              </w:rPr>
              <w:t>Vegetation type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0ABDEAA" w14:textId="6414E542" w:rsidR="000C0675" w:rsidRPr="0041714B" w:rsidRDefault="000C0675" w:rsidP="00CF7275">
            <w:pPr>
              <w:jc w:val="center"/>
              <w:rPr>
                <w:rFonts w:cstheme="minorHAnsi"/>
                <w:b/>
                <w:sz w:val="16"/>
                <w:szCs w:val="20"/>
                <w:lang w:val="en-US"/>
              </w:rPr>
            </w:pPr>
            <w:r w:rsidRPr="0041714B">
              <w:rPr>
                <w:rFonts w:cstheme="minorHAnsi"/>
                <w:b/>
                <w:sz w:val="16"/>
                <w:szCs w:val="20"/>
                <w:lang w:val="en-US"/>
              </w:rPr>
              <w:t>Linear</w:t>
            </w:r>
            <w:r w:rsidR="009A27BA" w:rsidRPr="0041714B">
              <w:rPr>
                <w:rFonts w:cstheme="minorHAnsi"/>
                <w:b/>
                <w:sz w:val="16"/>
                <w:szCs w:val="20"/>
                <w:lang w:val="en-US"/>
              </w:rPr>
              <w:t xml:space="preserve"> model</w:t>
            </w:r>
          </w:p>
        </w:tc>
      </w:tr>
      <w:tr w:rsidR="007B3F45" w:rsidRPr="00AA3635" w14:paraId="783F74F1" w14:textId="60472BB5" w:rsidTr="0041714B">
        <w:tc>
          <w:tcPr>
            <w:tcW w:w="2122" w:type="dxa"/>
            <w:vMerge/>
            <w:vAlign w:val="center"/>
          </w:tcPr>
          <w:p w14:paraId="6D75E8F2" w14:textId="77777777" w:rsidR="007B3F45" w:rsidRPr="0080190E" w:rsidRDefault="007B3F45" w:rsidP="007B3F45">
            <w:pPr>
              <w:jc w:val="center"/>
              <w:rPr>
                <w:rFonts w:cstheme="minorHAnsi"/>
                <w:b/>
                <w:sz w:val="16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F768C57" w14:textId="0CB45AEA" w:rsidR="007B3F45" w:rsidRPr="0080190E" w:rsidRDefault="007B3F45" w:rsidP="007B3F45">
            <w:pPr>
              <w:jc w:val="center"/>
              <w:rPr>
                <w:rFonts w:cstheme="minorHAnsi"/>
                <w:b/>
                <w:sz w:val="16"/>
                <w:szCs w:val="20"/>
                <w:lang w:val="en-US"/>
              </w:rPr>
            </w:pPr>
            <w:r w:rsidRPr="0080190E">
              <w:rPr>
                <w:rFonts w:cstheme="minorHAnsi"/>
                <w:b/>
                <w:sz w:val="16"/>
                <w:szCs w:val="20"/>
                <w:lang w:val="en-US"/>
              </w:rPr>
              <w:t>Semi-closed forest</w:t>
            </w:r>
          </w:p>
        </w:tc>
        <w:tc>
          <w:tcPr>
            <w:tcW w:w="1134" w:type="dxa"/>
            <w:vAlign w:val="center"/>
          </w:tcPr>
          <w:p w14:paraId="61F2CC55" w14:textId="59D1D6E1" w:rsidR="007B3F45" w:rsidRPr="0080190E" w:rsidRDefault="007B3F45" w:rsidP="007B3F45">
            <w:pPr>
              <w:jc w:val="center"/>
              <w:rPr>
                <w:rFonts w:cstheme="minorHAnsi"/>
                <w:b/>
                <w:sz w:val="16"/>
                <w:szCs w:val="20"/>
                <w:lang w:val="en-US"/>
              </w:rPr>
            </w:pPr>
            <w:r w:rsidRPr="0080190E">
              <w:rPr>
                <w:rFonts w:cstheme="minorHAnsi"/>
                <w:b/>
                <w:sz w:val="16"/>
                <w:szCs w:val="20"/>
                <w:lang w:val="en-US"/>
              </w:rPr>
              <w:t>Open forest</w:t>
            </w:r>
          </w:p>
        </w:tc>
        <w:tc>
          <w:tcPr>
            <w:tcW w:w="1134" w:type="dxa"/>
            <w:vAlign w:val="center"/>
          </w:tcPr>
          <w:p w14:paraId="3A95B3D8" w14:textId="022CD198" w:rsidR="007B3F45" w:rsidRPr="0080190E" w:rsidRDefault="007B3F45" w:rsidP="007B3F45">
            <w:pPr>
              <w:jc w:val="center"/>
              <w:rPr>
                <w:rFonts w:cstheme="minorHAnsi"/>
                <w:b/>
                <w:sz w:val="16"/>
                <w:szCs w:val="20"/>
                <w:lang w:val="en-US"/>
              </w:rPr>
            </w:pPr>
            <w:r w:rsidRPr="0080190E">
              <w:rPr>
                <w:rFonts w:cstheme="minorHAnsi"/>
                <w:b/>
                <w:sz w:val="16"/>
                <w:szCs w:val="20"/>
                <w:lang w:val="en-US"/>
              </w:rPr>
              <w:t>Closed shrubland</w:t>
            </w:r>
          </w:p>
        </w:tc>
        <w:tc>
          <w:tcPr>
            <w:tcW w:w="1134" w:type="dxa"/>
            <w:vAlign w:val="center"/>
          </w:tcPr>
          <w:p w14:paraId="1C212C94" w14:textId="73EEFCFE" w:rsidR="007B3F45" w:rsidRPr="0080190E" w:rsidRDefault="007B3F45" w:rsidP="007B3F45">
            <w:pPr>
              <w:jc w:val="center"/>
              <w:rPr>
                <w:rFonts w:cstheme="minorHAnsi"/>
                <w:b/>
                <w:sz w:val="16"/>
                <w:szCs w:val="20"/>
                <w:lang w:val="en-US"/>
              </w:rPr>
            </w:pPr>
            <w:r w:rsidRPr="0080190E">
              <w:rPr>
                <w:rFonts w:cstheme="minorHAnsi"/>
                <w:b/>
                <w:sz w:val="16"/>
                <w:szCs w:val="20"/>
                <w:lang w:val="en-US"/>
              </w:rPr>
              <w:t>Open shrubland</w:t>
            </w:r>
          </w:p>
        </w:tc>
        <w:tc>
          <w:tcPr>
            <w:tcW w:w="1134" w:type="dxa"/>
            <w:vAlign w:val="center"/>
          </w:tcPr>
          <w:p w14:paraId="3FB7EBB4" w14:textId="0B3FCFB2" w:rsidR="007B3F45" w:rsidRPr="0080190E" w:rsidRDefault="007B3F45" w:rsidP="007B3F45">
            <w:pPr>
              <w:jc w:val="center"/>
              <w:rPr>
                <w:rFonts w:cstheme="minorHAnsi"/>
                <w:b/>
                <w:sz w:val="16"/>
                <w:szCs w:val="20"/>
                <w:lang w:val="en-US"/>
              </w:rPr>
            </w:pPr>
            <w:r w:rsidRPr="0080190E">
              <w:rPr>
                <w:rFonts w:cstheme="minorHAnsi"/>
                <w:b/>
                <w:sz w:val="16"/>
                <w:szCs w:val="20"/>
                <w:lang w:val="en-US"/>
              </w:rPr>
              <w:t>Scrubland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DA2C3D" w14:textId="4F930970" w:rsidR="007B3F45" w:rsidRPr="0041714B" w:rsidRDefault="004D1299" w:rsidP="007B3F45">
            <w:pPr>
              <w:jc w:val="center"/>
              <w:rPr>
                <w:rFonts w:cstheme="minorHAnsi"/>
                <w:b/>
                <w:sz w:val="16"/>
                <w:szCs w:val="20"/>
                <w:lang w:val="en-US"/>
              </w:rPr>
            </w:pPr>
            <w:r w:rsidRPr="0041714B">
              <w:rPr>
                <w:rFonts w:cstheme="minorHAnsi"/>
                <w:b/>
                <w:sz w:val="16"/>
                <w:szCs w:val="20"/>
                <w:lang w:val="en-US"/>
              </w:rPr>
              <w:t>F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DFDD75" w14:textId="77777777" w:rsidR="007B3F45" w:rsidRPr="0041714B" w:rsidRDefault="007B3F45" w:rsidP="007B3F45">
            <w:pPr>
              <w:jc w:val="center"/>
              <w:rPr>
                <w:rFonts w:cstheme="minorHAnsi"/>
                <w:b/>
                <w:sz w:val="16"/>
                <w:szCs w:val="20"/>
                <w:lang w:val="en-US"/>
              </w:rPr>
            </w:pPr>
            <w:r w:rsidRPr="0041714B">
              <w:rPr>
                <w:rFonts w:cstheme="minorHAnsi"/>
                <w:b/>
                <w:sz w:val="16"/>
                <w:szCs w:val="20"/>
                <w:lang w:val="en-US"/>
              </w:rPr>
              <w:t>P</w:t>
            </w:r>
          </w:p>
        </w:tc>
      </w:tr>
      <w:tr w:rsidR="00A15668" w:rsidRPr="00AA3635" w14:paraId="3108BB2A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40FDBE56" w14:textId="3A91E9FB" w:rsidR="00A15668" w:rsidRPr="00C84E33" w:rsidRDefault="00A15668" w:rsidP="00A15668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Arbutus andrachne</w:t>
            </w:r>
          </w:p>
        </w:tc>
        <w:tc>
          <w:tcPr>
            <w:tcW w:w="1134" w:type="dxa"/>
            <w:noWrap/>
            <w:vAlign w:val="center"/>
          </w:tcPr>
          <w:p w14:paraId="617BCB2C" w14:textId="0ACA1AD4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0.04±0.1</w:t>
            </w:r>
          </w:p>
        </w:tc>
        <w:tc>
          <w:tcPr>
            <w:tcW w:w="1134" w:type="dxa"/>
            <w:noWrap/>
            <w:vAlign w:val="center"/>
          </w:tcPr>
          <w:p w14:paraId="652E4055" w14:textId="0673E5ED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0.02±0.1</w:t>
            </w:r>
          </w:p>
        </w:tc>
        <w:tc>
          <w:tcPr>
            <w:tcW w:w="1134" w:type="dxa"/>
            <w:noWrap/>
            <w:vAlign w:val="center"/>
          </w:tcPr>
          <w:p w14:paraId="3A66E58E" w14:textId="27485D56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15.41±15.9</w:t>
            </w:r>
          </w:p>
        </w:tc>
        <w:tc>
          <w:tcPr>
            <w:tcW w:w="1134" w:type="dxa"/>
            <w:noWrap/>
            <w:vAlign w:val="center"/>
          </w:tcPr>
          <w:p w14:paraId="188148E9" w14:textId="78AEBB4D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3.96±12</w:t>
            </w:r>
            <w:r>
              <w:rPr>
                <w:rFonts w:ascii="Calibri" w:hAnsi="Calibri" w:cs="Calibri"/>
                <w:color w:val="000000"/>
                <w:sz w:val="16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14:paraId="32D6E1B2" w14:textId="5A43BD60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14:paraId="789D3557" w14:textId="19644B67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51" w:type="dxa"/>
            <w:noWrap/>
            <w:vAlign w:val="center"/>
          </w:tcPr>
          <w:p w14:paraId="421435FA" w14:textId="1590B1D3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0.3831</w:t>
            </w:r>
          </w:p>
        </w:tc>
      </w:tr>
      <w:tr w:rsidR="00A15668" w:rsidRPr="00AA3635" w14:paraId="75A61F99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37011A51" w14:textId="632F8520" w:rsidR="00A15668" w:rsidRPr="00C84E33" w:rsidRDefault="00A15668" w:rsidP="00A15668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Arbutus unedo</w:t>
            </w:r>
          </w:p>
        </w:tc>
        <w:tc>
          <w:tcPr>
            <w:tcW w:w="1134" w:type="dxa"/>
            <w:noWrap/>
            <w:vAlign w:val="center"/>
          </w:tcPr>
          <w:p w14:paraId="405B6A05" w14:textId="5967198B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0.2</w:t>
            </w:r>
            <w:r>
              <w:rPr>
                <w:rFonts w:ascii="Calibri" w:hAnsi="Calibri" w:cs="Calibri"/>
                <w:color w:val="000000"/>
                <w:sz w:val="16"/>
              </w:rPr>
              <w:t>0</w:t>
            </w:r>
            <w:r w:rsidRPr="00AA3635">
              <w:rPr>
                <w:rFonts w:ascii="Calibri" w:hAnsi="Calibri" w:cs="Calibri"/>
                <w:color w:val="000000"/>
                <w:sz w:val="16"/>
              </w:rPr>
              <w:t>±0.8</w:t>
            </w:r>
          </w:p>
        </w:tc>
        <w:tc>
          <w:tcPr>
            <w:tcW w:w="1134" w:type="dxa"/>
            <w:noWrap/>
            <w:vAlign w:val="center"/>
          </w:tcPr>
          <w:p w14:paraId="0DFF1E6E" w14:textId="63403411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0F3F28EC" w14:textId="62547A99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3.01±7</w:t>
            </w:r>
            <w:r>
              <w:rPr>
                <w:rFonts w:ascii="Calibri" w:hAnsi="Calibri" w:cs="Calibri"/>
                <w:color w:val="000000"/>
                <w:sz w:val="16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14:paraId="051199BD" w14:textId="58FDC878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0F439D63" w14:textId="7D8B14F9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14:paraId="2FF99B82" w14:textId="578D8C99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51" w:type="dxa"/>
            <w:noWrap/>
            <w:vAlign w:val="center"/>
          </w:tcPr>
          <w:p w14:paraId="15CF9B14" w14:textId="7DA0244D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0.4938</w:t>
            </w:r>
          </w:p>
        </w:tc>
      </w:tr>
      <w:tr w:rsidR="00A15668" w:rsidRPr="00AA3635" w14:paraId="33FC55CF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0117234D" w14:textId="7644BE38" w:rsidR="00A15668" w:rsidRPr="00C84E33" w:rsidRDefault="00A15668" w:rsidP="00A15668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Asparagus aphyllus</w:t>
            </w:r>
          </w:p>
        </w:tc>
        <w:tc>
          <w:tcPr>
            <w:tcW w:w="1134" w:type="dxa"/>
            <w:noWrap/>
            <w:vAlign w:val="center"/>
          </w:tcPr>
          <w:p w14:paraId="6FB1F80B" w14:textId="46427483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0.15±0.3</w:t>
            </w:r>
          </w:p>
        </w:tc>
        <w:tc>
          <w:tcPr>
            <w:tcW w:w="1134" w:type="dxa"/>
            <w:noWrap/>
            <w:vAlign w:val="center"/>
          </w:tcPr>
          <w:p w14:paraId="1985AB3F" w14:textId="7E7C9D54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0.31±0.5</w:t>
            </w:r>
          </w:p>
        </w:tc>
        <w:tc>
          <w:tcPr>
            <w:tcW w:w="1134" w:type="dxa"/>
            <w:noWrap/>
            <w:vAlign w:val="center"/>
          </w:tcPr>
          <w:p w14:paraId="38074875" w14:textId="0DAC9442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0.66±0.6</w:t>
            </w:r>
          </w:p>
        </w:tc>
        <w:tc>
          <w:tcPr>
            <w:tcW w:w="1134" w:type="dxa"/>
            <w:noWrap/>
            <w:vAlign w:val="center"/>
          </w:tcPr>
          <w:p w14:paraId="0A738FAB" w14:textId="30C05B74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0.22±0.4</w:t>
            </w:r>
          </w:p>
        </w:tc>
        <w:tc>
          <w:tcPr>
            <w:tcW w:w="1134" w:type="dxa"/>
            <w:noWrap/>
            <w:vAlign w:val="center"/>
          </w:tcPr>
          <w:p w14:paraId="0E5B3A76" w14:textId="5E8142D0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0.04±0.1</w:t>
            </w:r>
          </w:p>
        </w:tc>
        <w:tc>
          <w:tcPr>
            <w:tcW w:w="708" w:type="dxa"/>
            <w:noWrap/>
            <w:vAlign w:val="center"/>
          </w:tcPr>
          <w:p w14:paraId="5CDE8234" w14:textId="6A94348D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851" w:type="dxa"/>
            <w:noWrap/>
            <w:vAlign w:val="center"/>
          </w:tcPr>
          <w:p w14:paraId="5F35EDB7" w14:textId="6B2743E8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0.1123</w:t>
            </w:r>
          </w:p>
        </w:tc>
      </w:tr>
      <w:tr w:rsidR="00A15668" w:rsidRPr="00AA3635" w14:paraId="51EBAF2C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7274A42A" w14:textId="5AAAA466" w:rsidR="00A15668" w:rsidRPr="00C84E33" w:rsidRDefault="00A15668" w:rsidP="00A15668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Asperula brevifolia</w:t>
            </w:r>
          </w:p>
        </w:tc>
        <w:tc>
          <w:tcPr>
            <w:tcW w:w="1134" w:type="dxa"/>
            <w:noWrap/>
            <w:vAlign w:val="center"/>
          </w:tcPr>
          <w:p w14:paraId="7FCAC169" w14:textId="2226D36B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206AD78D" w14:textId="206A36DC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3DDC002F" w14:textId="03F079ED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0.05±0.2</w:t>
            </w:r>
          </w:p>
        </w:tc>
        <w:tc>
          <w:tcPr>
            <w:tcW w:w="1134" w:type="dxa"/>
            <w:noWrap/>
            <w:vAlign w:val="center"/>
          </w:tcPr>
          <w:p w14:paraId="3BFFDB40" w14:textId="3B822861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0.09±0.2</w:t>
            </w:r>
          </w:p>
        </w:tc>
        <w:tc>
          <w:tcPr>
            <w:tcW w:w="1134" w:type="dxa"/>
            <w:noWrap/>
            <w:vAlign w:val="center"/>
          </w:tcPr>
          <w:p w14:paraId="618AE75C" w14:textId="6A9C711C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14:paraId="28DAAEB5" w14:textId="11EC4C0D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51" w:type="dxa"/>
            <w:noWrap/>
            <w:vAlign w:val="center"/>
          </w:tcPr>
          <w:p w14:paraId="686D1A03" w14:textId="593DE9B7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0.4602</w:t>
            </w:r>
          </w:p>
        </w:tc>
      </w:tr>
      <w:tr w:rsidR="00A15668" w:rsidRPr="00AA3635" w14:paraId="2246129A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59AC0785" w14:textId="463ABB0C" w:rsidR="00A15668" w:rsidRPr="00C84E33" w:rsidRDefault="00A15668" w:rsidP="00A15668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Calicotome villosa</w:t>
            </w:r>
          </w:p>
        </w:tc>
        <w:tc>
          <w:tcPr>
            <w:tcW w:w="1134" w:type="dxa"/>
            <w:noWrap/>
            <w:vAlign w:val="center"/>
          </w:tcPr>
          <w:p w14:paraId="37A95FAB" w14:textId="7A169B14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0.00</w:t>
            </w:r>
            <w:r w:rsidRPr="00AA3635">
              <w:rPr>
                <w:rFonts w:ascii="Calibri" w:hAnsi="Calibri" w:cs="Calibri"/>
                <w:color w:val="000000"/>
                <w:sz w:val="16"/>
              </w:rPr>
              <w:t>±</w:t>
            </w:r>
            <w:r>
              <w:rPr>
                <w:rFonts w:ascii="Calibri" w:hAnsi="Calibri" w:cs="Calibri"/>
                <w:color w:val="000000"/>
                <w:sz w:val="16"/>
              </w:rPr>
              <w:t>0.0</w:t>
            </w:r>
          </w:p>
        </w:tc>
        <w:tc>
          <w:tcPr>
            <w:tcW w:w="1134" w:type="dxa"/>
            <w:noWrap/>
            <w:vAlign w:val="center"/>
          </w:tcPr>
          <w:p w14:paraId="77C8019A" w14:textId="5DF022B6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1.3</w:t>
            </w:r>
            <w:r>
              <w:rPr>
                <w:rFonts w:ascii="Calibri" w:hAnsi="Calibri" w:cs="Calibri"/>
                <w:color w:val="000000"/>
                <w:sz w:val="16"/>
              </w:rPr>
              <w:t>0</w:t>
            </w:r>
            <w:r w:rsidRPr="00AA3635">
              <w:rPr>
                <w:rFonts w:ascii="Calibri" w:hAnsi="Calibri" w:cs="Calibri"/>
                <w:color w:val="000000"/>
                <w:sz w:val="16"/>
              </w:rPr>
              <w:t>±4.4</w:t>
            </w:r>
          </w:p>
        </w:tc>
        <w:tc>
          <w:tcPr>
            <w:tcW w:w="1134" w:type="dxa"/>
            <w:noWrap/>
            <w:vAlign w:val="center"/>
          </w:tcPr>
          <w:p w14:paraId="4EF27305" w14:textId="50715EC5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0.88±1.5</w:t>
            </w:r>
          </w:p>
        </w:tc>
        <w:tc>
          <w:tcPr>
            <w:tcW w:w="1134" w:type="dxa"/>
            <w:noWrap/>
            <w:vAlign w:val="center"/>
          </w:tcPr>
          <w:p w14:paraId="46336D3E" w14:textId="284D9032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0.81±2.4</w:t>
            </w:r>
          </w:p>
        </w:tc>
        <w:tc>
          <w:tcPr>
            <w:tcW w:w="1134" w:type="dxa"/>
            <w:noWrap/>
            <w:vAlign w:val="center"/>
          </w:tcPr>
          <w:p w14:paraId="3DF2C8FA" w14:textId="42A1A5D5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0.14±0.3</w:t>
            </w:r>
          </w:p>
        </w:tc>
        <w:tc>
          <w:tcPr>
            <w:tcW w:w="708" w:type="dxa"/>
            <w:noWrap/>
            <w:vAlign w:val="center"/>
          </w:tcPr>
          <w:p w14:paraId="2614F66A" w14:textId="027E3776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851" w:type="dxa"/>
            <w:noWrap/>
            <w:vAlign w:val="center"/>
          </w:tcPr>
          <w:p w14:paraId="0D3E00F3" w14:textId="246C6A42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0.4612</w:t>
            </w:r>
          </w:p>
        </w:tc>
      </w:tr>
      <w:tr w:rsidR="00246BB3" w:rsidRPr="00AA3635" w14:paraId="6CA7E8F6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75446E57" w14:textId="13C435BE" w:rsidR="00246BB3" w:rsidRPr="00C84E33" w:rsidRDefault="00246BB3" w:rsidP="00246BB3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Celtis australis</w:t>
            </w:r>
          </w:p>
        </w:tc>
        <w:tc>
          <w:tcPr>
            <w:tcW w:w="1134" w:type="dxa"/>
            <w:noWrap/>
            <w:vAlign w:val="center"/>
          </w:tcPr>
          <w:p w14:paraId="5D49FBFC" w14:textId="6F3958DC" w:rsidR="00246BB3" w:rsidRPr="00AA3635" w:rsidRDefault="00246BB3" w:rsidP="00246BB3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7A54E077" w14:textId="027DA5A6" w:rsidR="00246BB3" w:rsidRPr="00AA3635" w:rsidRDefault="00246BB3" w:rsidP="00246BB3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0.01±0.1</w:t>
            </w:r>
          </w:p>
        </w:tc>
        <w:tc>
          <w:tcPr>
            <w:tcW w:w="1134" w:type="dxa"/>
            <w:noWrap/>
            <w:vAlign w:val="center"/>
          </w:tcPr>
          <w:p w14:paraId="253420FB" w14:textId="20027551" w:rsidR="00246BB3" w:rsidRPr="00AA3635" w:rsidRDefault="00246BB3" w:rsidP="00246BB3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5BE1F873" w14:textId="61369FDB" w:rsidR="00246BB3" w:rsidRPr="00AA3635" w:rsidRDefault="00246BB3" w:rsidP="00246BB3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0705479F" w14:textId="52CAD6EA" w:rsidR="00246BB3" w:rsidRPr="00AA3635" w:rsidRDefault="00246BB3" w:rsidP="00246BB3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0994B31" w14:textId="613031E5" w:rsidR="00246BB3" w:rsidRPr="00A15668" w:rsidRDefault="00246BB3" w:rsidP="00246BB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3E68BFD" w14:textId="10F70DFD" w:rsidR="00246BB3" w:rsidRPr="00A15668" w:rsidRDefault="00246BB3" w:rsidP="00246BB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</w:tr>
      <w:tr w:rsidR="00A15668" w:rsidRPr="00AA3635" w14:paraId="6ED17D4D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00A11204" w14:textId="2BECE4EA" w:rsidR="00A15668" w:rsidRPr="00C84E33" w:rsidRDefault="00A15668" w:rsidP="00A15668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Ceratonia siliqua</w:t>
            </w:r>
          </w:p>
        </w:tc>
        <w:tc>
          <w:tcPr>
            <w:tcW w:w="1134" w:type="dxa"/>
            <w:noWrap/>
            <w:vAlign w:val="center"/>
          </w:tcPr>
          <w:p w14:paraId="3E3CE59E" w14:textId="3A16A2E6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0.17±0.7</w:t>
            </w:r>
          </w:p>
        </w:tc>
        <w:tc>
          <w:tcPr>
            <w:tcW w:w="1134" w:type="dxa"/>
            <w:noWrap/>
            <w:vAlign w:val="center"/>
          </w:tcPr>
          <w:p w14:paraId="4141A0C9" w14:textId="607085DE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0.1</w:t>
            </w:r>
            <w:r>
              <w:rPr>
                <w:rFonts w:ascii="Calibri" w:hAnsi="Calibri" w:cs="Calibri"/>
                <w:color w:val="000000"/>
                <w:sz w:val="16"/>
              </w:rPr>
              <w:t>0</w:t>
            </w:r>
            <w:r w:rsidRPr="00AA3635">
              <w:rPr>
                <w:rFonts w:ascii="Calibri" w:hAnsi="Calibri" w:cs="Calibri"/>
                <w:color w:val="000000"/>
                <w:sz w:val="16"/>
              </w:rPr>
              <w:t>±0.5</w:t>
            </w:r>
          </w:p>
        </w:tc>
        <w:tc>
          <w:tcPr>
            <w:tcW w:w="1134" w:type="dxa"/>
            <w:noWrap/>
            <w:vAlign w:val="center"/>
          </w:tcPr>
          <w:p w14:paraId="0DC221C7" w14:textId="57CC891D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0.6</w:t>
            </w:r>
            <w:r>
              <w:rPr>
                <w:rFonts w:ascii="Calibri" w:hAnsi="Calibri" w:cs="Calibri"/>
                <w:color w:val="000000"/>
                <w:sz w:val="16"/>
              </w:rPr>
              <w:t>0</w:t>
            </w:r>
            <w:r w:rsidRPr="00AA3635">
              <w:rPr>
                <w:rFonts w:ascii="Calibri" w:hAnsi="Calibri" w:cs="Calibri"/>
                <w:color w:val="000000"/>
                <w:sz w:val="16"/>
              </w:rPr>
              <w:t>±2.1</w:t>
            </w:r>
          </w:p>
        </w:tc>
        <w:tc>
          <w:tcPr>
            <w:tcW w:w="1134" w:type="dxa"/>
            <w:noWrap/>
            <w:vAlign w:val="center"/>
          </w:tcPr>
          <w:p w14:paraId="6B969234" w14:textId="6862A234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0.38±1.1</w:t>
            </w:r>
          </w:p>
        </w:tc>
        <w:tc>
          <w:tcPr>
            <w:tcW w:w="1134" w:type="dxa"/>
            <w:noWrap/>
            <w:vAlign w:val="center"/>
          </w:tcPr>
          <w:p w14:paraId="0A73B69A" w14:textId="03E79AA1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14:paraId="1430E007" w14:textId="0241B063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851" w:type="dxa"/>
            <w:noWrap/>
            <w:vAlign w:val="center"/>
          </w:tcPr>
          <w:p w14:paraId="320F3B38" w14:textId="208A239F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0.3613</w:t>
            </w:r>
          </w:p>
        </w:tc>
      </w:tr>
      <w:tr w:rsidR="00A15668" w:rsidRPr="00AA3635" w14:paraId="4490B272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75C0D8B9" w14:textId="725BD7E3" w:rsidR="00A15668" w:rsidRPr="00C84E33" w:rsidRDefault="00A15668" w:rsidP="00A15668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Cistus creticus</w:t>
            </w:r>
          </w:p>
        </w:tc>
        <w:tc>
          <w:tcPr>
            <w:tcW w:w="1134" w:type="dxa"/>
            <w:noWrap/>
            <w:vAlign w:val="center"/>
          </w:tcPr>
          <w:p w14:paraId="024724D3" w14:textId="44A53262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3.19±6</w:t>
            </w:r>
            <w:r>
              <w:rPr>
                <w:rFonts w:ascii="Calibri" w:hAnsi="Calibri" w:cs="Calibri"/>
                <w:color w:val="000000"/>
                <w:sz w:val="16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14:paraId="7E5C709D" w14:textId="5CB4F3DA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6.59±15</w:t>
            </w:r>
            <w:r>
              <w:rPr>
                <w:rFonts w:ascii="Calibri" w:hAnsi="Calibri" w:cs="Calibri"/>
                <w:color w:val="000000"/>
                <w:sz w:val="16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14:paraId="3B593F8F" w14:textId="3DE4F9DF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7.83±7</w:t>
            </w:r>
            <w:r>
              <w:rPr>
                <w:rFonts w:ascii="Calibri" w:hAnsi="Calibri" w:cs="Calibri"/>
                <w:color w:val="000000"/>
                <w:sz w:val="16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14:paraId="69E8198D" w14:textId="5F9B0C4D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1.71±2.9</w:t>
            </w:r>
          </w:p>
        </w:tc>
        <w:tc>
          <w:tcPr>
            <w:tcW w:w="1134" w:type="dxa"/>
            <w:noWrap/>
            <w:vAlign w:val="center"/>
          </w:tcPr>
          <w:p w14:paraId="082936CE" w14:textId="5A33DFCE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4.55±8.7</w:t>
            </w:r>
          </w:p>
        </w:tc>
        <w:tc>
          <w:tcPr>
            <w:tcW w:w="708" w:type="dxa"/>
            <w:noWrap/>
            <w:vAlign w:val="center"/>
          </w:tcPr>
          <w:p w14:paraId="302824A0" w14:textId="02904B52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51" w:type="dxa"/>
            <w:noWrap/>
            <w:vAlign w:val="center"/>
          </w:tcPr>
          <w:p w14:paraId="0F11D2EA" w14:textId="26ADE209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0.2073</w:t>
            </w:r>
          </w:p>
        </w:tc>
      </w:tr>
      <w:tr w:rsidR="00A15668" w:rsidRPr="00AA3635" w14:paraId="6BE9C382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7E1AA9A9" w14:textId="5FC4413E" w:rsidR="00A15668" w:rsidRPr="00C84E33" w:rsidRDefault="00A15668" w:rsidP="00A15668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Cistus parviflorus</w:t>
            </w:r>
          </w:p>
        </w:tc>
        <w:tc>
          <w:tcPr>
            <w:tcW w:w="1134" w:type="dxa"/>
            <w:noWrap/>
            <w:vAlign w:val="center"/>
          </w:tcPr>
          <w:p w14:paraId="5FEBA7F6" w14:textId="611575EB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6E977409" w14:textId="5215C17D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0.03±0.1</w:t>
            </w:r>
          </w:p>
        </w:tc>
        <w:tc>
          <w:tcPr>
            <w:tcW w:w="1134" w:type="dxa"/>
            <w:noWrap/>
            <w:vAlign w:val="center"/>
          </w:tcPr>
          <w:p w14:paraId="434B7E25" w14:textId="7F587917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42333B77" w14:textId="24FBD5A1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2</w:t>
            </w:r>
            <w:r>
              <w:rPr>
                <w:rFonts w:ascii="Calibri" w:hAnsi="Calibri" w:cs="Calibri"/>
                <w:color w:val="000000"/>
                <w:sz w:val="16"/>
              </w:rPr>
              <w:t>.00</w:t>
            </w:r>
            <w:r w:rsidRPr="00AA3635">
              <w:rPr>
                <w:rFonts w:ascii="Calibri" w:hAnsi="Calibri" w:cs="Calibri"/>
                <w:color w:val="000000"/>
                <w:sz w:val="16"/>
              </w:rPr>
              <w:t>±4.5</w:t>
            </w:r>
          </w:p>
        </w:tc>
        <w:tc>
          <w:tcPr>
            <w:tcW w:w="1134" w:type="dxa"/>
            <w:noWrap/>
            <w:vAlign w:val="center"/>
          </w:tcPr>
          <w:p w14:paraId="427D1EE5" w14:textId="73CE41F9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14:paraId="551708CA" w14:textId="424FB28B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51" w:type="dxa"/>
            <w:noWrap/>
            <w:vAlign w:val="center"/>
          </w:tcPr>
          <w:p w14:paraId="6FB8FFCD" w14:textId="2CB91ACF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0.4856</w:t>
            </w:r>
          </w:p>
        </w:tc>
      </w:tr>
      <w:tr w:rsidR="00A15668" w:rsidRPr="00AA3635" w14:paraId="7F72D89A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01FE4399" w14:textId="13760BE3" w:rsidR="00A15668" w:rsidRPr="00C84E33" w:rsidRDefault="00A15668" w:rsidP="00A15668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Cistus salviifolius</w:t>
            </w:r>
          </w:p>
        </w:tc>
        <w:tc>
          <w:tcPr>
            <w:tcW w:w="1134" w:type="dxa"/>
            <w:noWrap/>
            <w:vAlign w:val="center"/>
          </w:tcPr>
          <w:p w14:paraId="1273F151" w14:textId="32B2CA93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14.91±18.9</w:t>
            </w:r>
          </w:p>
        </w:tc>
        <w:tc>
          <w:tcPr>
            <w:tcW w:w="1134" w:type="dxa"/>
            <w:noWrap/>
            <w:vAlign w:val="center"/>
          </w:tcPr>
          <w:p w14:paraId="04FD74C4" w14:textId="10122B58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4.82±9.4</w:t>
            </w:r>
          </w:p>
        </w:tc>
        <w:tc>
          <w:tcPr>
            <w:tcW w:w="1134" w:type="dxa"/>
            <w:noWrap/>
            <w:vAlign w:val="center"/>
          </w:tcPr>
          <w:p w14:paraId="0A754080" w14:textId="24157C74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7.25±11.4</w:t>
            </w:r>
          </w:p>
        </w:tc>
        <w:tc>
          <w:tcPr>
            <w:tcW w:w="1134" w:type="dxa"/>
            <w:noWrap/>
            <w:vAlign w:val="center"/>
          </w:tcPr>
          <w:p w14:paraId="4F3811F1" w14:textId="6C3F3663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11</w:t>
            </w:r>
            <w:r>
              <w:rPr>
                <w:rFonts w:ascii="Calibri" w:hAnsi="Calibri" w:cs="Calibri"/>
                <w:color w:val="000000"/>
                <w:sz w:val="16"/>
              </w:rPr>
              <w:t>.00</w:t>
            </w:r>
            <w:r w:rsidRPr="00AA3635">
              <w:rPr>
                <w:rFonts w:ascii="Calibri" w:hAnsi="Calibri" w:cs="Calibri"/>
                <w:color w:val="000000"/>
                <w:sz w:val="16"/>
              </w:rPr>
              <w:t>±15.6</w:t>
            </w:r>
          </w:p>
        </w:tc>
        <w:tc>
          <w:tcPr>
            <w:tcW w:w="1134" w:type="dxa"/>
            <w:noWrap/>
            <w:vAlign w:val="center"/>
          </w:tcPr>
          <w:p w14:paraId="3515212B" w14:textId="501656F2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0.5</w:t>
            </w:r>
            <w:r>
              <w:rPr>
                <w:rFonts w:ascii="Calibri" w:hAnsi="Calibri" w:cs="Calibri"/>
                <w:color w:val="000000"/>
                <w:sz w:val="16"/>
              </w:rPr>
              <w:t>0</w:t>
            </w:r>
            <w:r w:rsidRPr="00AA3635">
              <w:rPr>
                <w:rFonts w:ascii="Calibri" w:hAnsi="Calibri" w:cs="Calibri"/>
                <w:color w:val="000000"/>
                <w:sz w:val="16"/>
              </w:rPr>
              <w:t>±0.8</w:t>
            </w:r>
          </w:p>
        </w:tc>
        <w:tc>
          <w:tcPr>
            <w:tcW w:w="708" w:type="dxa"/>
            <w:noWrap/>
            <w:vAlign w:val="center"/>
          </w:tcPr>
          <w:p w14:paraId="06A64791" w14:textId="505FEA9C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851" w:type="dxa"/>
            <w:noWrap/>
            <w:vAlign w:val="center"/>
          </w:tcPr>
          <w:p w14:paraId="34142A18" w14:textId="5B51E41A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0.0293</w:t>
            </w:r>
          </w:p>
        </w:tc>
      </w:tr>
      <w:tr w:rsidR="00A15668" w:rsidRPr="00AA3635" w14:paraId="4B4CD6F7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73EC8F71" w14:textId="0C988808" w:rsidR="00A15668" w:rsidRPr="00C84E33" w:rsidRDefault="00A15668" w:rsidP="00A15668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Cotinus coggygria</w:t>
            </w:r>
          </w:p>
        </w:tc>
        <w:tc>
          <w:tcPr>
            <w:tcW w:w="1134" w:type="dxa"/>
            <w:noWrap/>
            <w:vAlign w:val="center"/>
          </w:tcPr>
          <w:p w14:paraId="5547D9DC" w14:textId="52A75905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0.81±2.4</w:t>
            </w:r>
          </w:p>
        </w:tc>
        <w:tc>
          <w:tcPr>
            <w:tcW w:w="1134" w:type="dxa"/>
            <w:noWrap/>
            <w:vAlign w:val="center"/>
          </w:tcPr>
          <w:p w14:paraId="407DB7D8" w14:textId="790F04E8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0.03±0.2</w:t>
            </w:r>
          </w:p>
        </w:tc>
        <w:tc>
          <w:tcPr>
            <w:tcW w:w="1134" w:type="dxa"/>
            <w:noWrap/>
            <w:vAlign w:val="center"/>
          </w:tcPr>
          <w:p w14:paraId="3202BB07" w14:textId="23640D2D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2DCDC20D" w14:textId="2E660F9C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499A43A4" w14:textId="4E907DFB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14:paraId="3E21B907" w14:textId="788F6F1E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851" w:type="dxa"/>
            <w:noWrap/>
            <w:vAlign w:val="center"/>
          </w:tcPr>
          <w:p w14:paraId="2EC42234" w14:textId="66F9AB39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0.1413</w:t>
            </w:r>
          </w:p>
        </w:tc>
      </w:tr>
      <w:tr w:rsidR="00A15668" w:rsidRPr="00AA3635" w14:paraId="2EAAD17E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5DDFA648" w14:textId="4F2C9BE5" w:rsidR="00A15668" w:rsidRPr="00C84E33" w:rsidRDefault="00A15668" w:rsidP="00A15668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Crataegus monogyna</w:t>
            </w:r>
          </w:p>
        </w:tc>
        <w:tc>
          <w:tcPr>
            <w:tcW w:w="1134" w:type="dxa"/>
            <w:noWrap/>
            <w:vAlign w:val="center"/>
          </w:tcPr>
          <w:p w14:paraId="67FB0F37" w14:textId="284DB54C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0.01±0</w:t>
            </w:r>
            <w:r>
              <w:rPr>
                <w:rFonts w:ascii="Calibri" w:hAnsi="Calibri" w:cs="Calibri"/>
                <w:color w:val="000000"/>
                <w:sz w:val="16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14:paraId="2583A2E0" w14:textId="17160B62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460C2272" w14:textId="2155FD1A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5A925CA9" w14:textId="0EFEAE3D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1.01±3.7</w:t>
            </w:r>
          </w:p>
        </w:tc>
        <w:tc>
          <w:tcPr>
            <w:tcW w:w="1134" w:type="dxa"/>
            <w:noWrap/>
            <w:vAlign w:val="center"/>
          </w:tcPr>
          <w:p w14:paraId="3BF992CA" w14:textId="4830E99E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0.39±1</w:t>
            </w:r>
            <w:r>
              <w:rPr>
                <w:rFonts w:ascii="Calibri" w:hAnsi="Calibri" w:cs="Calibri"/>
                <w:color w:val="000000"/>
                <w:sz w:val="16"/>
              </w:rPr>
              <w:t>.0</w:t>
            </w:r>
          </w:p>
        </w:tc>
        <w:tc>
          <w:tcPr>
            <w:tcW w:w="708" w:type="dxa"/>
            <w:noWrap/>
            <w:vAlign w:val="center"/>
          </w:tcPr>
          <w:p w14:paraId="70812F97" w14:textId="2D08ECF0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51" w:type="dxa"/>
            <w:noWrap/>
            <w:vAlign w:val="center"/>
          </w:tcPr>
          <w:p w14:paraId="270B9663" w14:textId="3D7DE036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0.8688</w:t>
            </w:r>
          </w:p>
        </w:tc>
      </w:tr>
      <w:tr w:rsidR="00A15668" w:rsidRPr="00AA3635" w14:paraId="3BC66BDC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6A339906" w14:textId="6980F1BC" w:rsidR="00A15668" w:rsidRPr="00C84E33" w:rsidRDefault="00A15668" w:rsidP="00A15668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Cupressus sempervirens</w:t>
            </w:r>
          </w:p>
        </w:tc>
        <w:tc>
          <w:tcPr>
            <w:tcW w:w="1134" w:type="dxa"/>
            <w:noWrap/>
            <w:vAlign w:val="center"/>
          </w:tcPr>
          <w:p w14:paraId="58827B9B" w14:textId="54EB4BB0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20CCCFE3" w14:textId="21E94862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6C50047D" w14:textId="58CEE0EF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0.66±2.3</w:t>
            </w:r>
          </w:p>
        </w:tc>
        <w:tc>
          <w:tcPr>
            <w:tcW w:w="1134" w:type="dxa"/>
            <w:noWrap/>
            <w:vAlign w:val="center"/>
          </w:tcPr>
          <w:p w14:paraId="54C9251F" w14:textId="18C0FC06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43A1FDE3" w14:textId="63EDD237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14:paraId="3895CF52" w14:textId="00C838AA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14:paraId="663F5F2B" w14:textId="57793420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</w:tr>
      <w:tr w:rsidR="00A15668" w:rsidRPr="00AA3635" w14:paraId="7980CA58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4624B734" w14:textId="667034E3" w:rsidR="00A15668" w:rsidRPr="00C84E33" w:rsidRDefault="00A15668" w:rsidP="00A15668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Cytisopsis pseudocytisus</w:t>
            </w:r>
          </w:p>
        </w:tc>
        <w:tc>
          <w:tcPr>
            <w:tcW w:w="1134" w:type="dxa"/>
            <w:noWrap/>
            <w:vAlign w:val="center"/>
          </w:tcPr>
          <w:p w14:paraId="09952F65" w14:textId="79A9D4F6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0.07±0.2</w:t>
            </w:r>
          </w:p>
        </w:tc>
        <w:tc>
          <w:tcPr>
            <w:tcW w:w="1134" w:type="dxa"/>
            <w:noWrap/>
            <w:vAlign w:val="center"/>
          </w:tcPr>
          <w:p w14:paraId="3B47DF94" w14:textId="035BD2D0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0.22±0.8</w:t>
            </w:r>
          </w:p>
        </w:tc>
        <w:tc>
          <w:tcPr>
            <w:tcW w:w="1134" w:type="dxa"/>
            <w:noWrap/>
            <w:vAlign w:val="center"/>
          </w:tcPr>
          <w:p w14:paraId="4F58F8D9" w14:textId="35A674DA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234F6CA2" w14:textId="4B3A74FC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3907477D" w14:textId="455B58DE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14:paraId="674E4892" w14:textId="651D2B54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51" w:type="dxa"/>
            <w:noWrap/>
            <w:vAlign w:val="center"/>
          </w:tcPr>
          <w:p w14:paraId="4142F1CA" w14:textId="4124281A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0.4153</w:t>
            </w:r>
          </w:p>
        </w:tc>
      </w:tr>
      <w:tr w:rsidR="00A15668" w:rsidRPr="00AA3635" w14:paraId="745E7434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5CDF79D1" w14:textId="1059F75F" w:rsidR="00A15668" w:rsidRPr="00C84E33" w:rsidRDefault="00A15668" w:rsidP="00A15668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Daphne gnidioides</w:t>
            </w:r>
          </w:p>
        </w:tc>
        <w:tc>
          <w:tcPr>
            <w:tcW w:w="1134" w:type="dxa"/>
            <w:noWrap/>
            <w:vAlign w:val="center"/>
          </w:tcPr>
          <w:p w14:paraId="04513DD7" w14:textId="6673B972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0.08±0.2</w:t>
            </w:r>
          </w:p>
        </w:tc>
        <w:tc>
          <w:tcPr>
            <w:tcW w:w="1134" w:type="dxa"/>
            <w:noWrap/>
            <w:vAlign w:val="center"/>
          </w:tcPr>
          <w:p w14:paraId="3BBE1EB2" w14:textId="009E44A0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0.05±0.2</w:t>
            </w:r>
          </w:p>
        </w:tc>
        <w:tc>
          <w:tcPr>
            <w:tcW w:w="1134" w:type="dxa"/>
            <w:noWrap/>
            <w:vAlign w:val="center"/>
          </w:tcPr>
          <w:p w14:paraId="07AC7858" w14:textId="613DDCFC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7E918E19" w14:textId="63EA6F00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1.09±1.9</w:t>
            </w:r>
          </w:p>
        </w:tc>
        <w:tc>
          <w:tcPr>
            <w:tcW w:w="1134" w:type="dxa"/>
            <w:noWrap/>
            <w:vAlign w:val="center"/>
          </w:tcPr>
          <w:p w14:paraId="310555E3" w14:textId="63F11BED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0.26±0.7</w:t>
            </w:r>
          </w:p>
        </w:tc>
        <w:tc>
          <w:tcPr>
            <w:tcW w:w="708" w:type="dxa"/>
            <w:noWrap/>
            <w:vAlign w:val="center"/>
          </w:tcPr>
          <w:p w14:paraId="34BCA23C" w14:textId="2CE38156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51" w:type="dxa"/>
            <w:noWrap/>
            <w:vAlign w:val="center"/>
          </w:tcPr>
          <w:p w14:paraId="43A89730" w14:textId="35303906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0.2779</w:t>
            </w:r>
          </w:p>
        </w:tc>
      </w:tr>
      <w:tr w:rsidR="001F4A3A" w:rsidRPr="00AA3635" w14:paraId="38BC57C0" w14:textId="77777777" w:rsidTr="0041714B">
        <w:trPr>
          <w:trHeight w:val="288"/>
        </w:trPr>
        <w:tc>
          <w:tcPr>
            <w:tcW w:w="2122" w:type="dxa"/>
            <w:noWrap/>
            <w:vAlign w:val="center"/>
          </w:tcPr>
          <w:p w14:paraId="669CF084" w14:textId="7464FE3B" w:rsidR="001F4A3A" w:rsidRPr="00C84E33" w:rsidRDefault="001F4A3A" w:rsidP="001F4A3A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Daphne sericea</w:t>
            </w:r>
          </w:p>
        </w:tc>
        <w:tc>
          <w:tcPr>
            <w:tcW w:w="1134" w:type="dxa"/>
            <w:noWrap/>
            <w:vAlign w:val="center"/>
          </w:tcPr>
          <w:p w14:paraId="2DC3DB16" w14:textId="05C5BCAC" w:rsidR="001F4A3A" w:rsidRPr="00AA3635" w:rsidRDefault="001F4A3A" w:rsidP="001F4A3A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0.01±0</w:t>
            </w:r>
            <w:r>
              <w:rPr>
                <w:rFonts w:ascii="Calibri" w:hAnsi="Calibri" w:cs="Calibri"/>
                <w:color w:val="000000"/>
                <w:sz w:val="16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14:paraId="4DB89A62" w14:textId="03719789" w:rsidR="001F4A3A" w:rsidRPr="00AA3635" w:rsidRDefault="001F4A3A" w:rsidP="001F4A3A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3E076EB4" w14:textId="69797BCE" w:rsidR="001F4A3A" w:rsidRPr="00AA3635" w:rsidRDefault="001F4A3A" w:rsidP="001F4A3A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0.57±2</w:t>
            </w:r>
            <w:r>
              <w:rPr>
                <w:rFonts w:ascii="Calibri" w:hAnsi="Calibri" w:cs="Calibri"/>
                <w:color w:val="000000"/>
                <w:sz w:val="16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14:paraId="3E2EC5B5" w14:textId="1DC649DF" w:rsidR="001F4A3A" w:rsidRPr="00AA3635" w:rsidRDefault="001F4A3A" w:rsidP="001F4A3A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23639430" w14:textId="1310543C" w:rsidR="001F4A3A" w:rsidRPr="00AA3635" w:rsidRDefault="001F4A3A" w:rsidP="001F4A3A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E38AA56" w14:textId="1F71B8A9" w:rsidR="001F4A3A" w:rsidRPr="0041714B" w:rsidRDefault="007D347D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41714B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EEB883A" w14:textId="68C5F2B9" w:rsidR="001F4A3A" w:rsidRPr="0041714B" w:rsidRDefault="007D347D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41714B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1F4A3A" w:rsidRPr="00AA3635" w14:paraId="2A16544D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2C7F24DD" w14:textId="1CCB5648" w:rsidR="001F4A3A" w:rsidRPr="00C84E33" w:rsidRDefault="001F4A3A" w:rsidP="001F4A3A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Dittrichia viscosa</w:t>
            </w:r>
          </w:p>
        </w:tc>
        <w:tc>
          <w:tcPr>
            <w:tcW w:w="1134" w:type="dxa"/>
            <w:noWrap/>
            <w:vAlign w:val="center"/>
          </w:tcPr>
          <w:p w14:paraId="24B5EA09" w14:textId="5D790010" w:rsidR="001F4A3A" w:rsidRPr="00AA3635" w:rsidRDefault="001F4A3A" w:rsidP="001F4A3A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71E01423" w14:textId="61FF4218" w:rsidR="001F4A3A" w:rsidRPr="00AA3635" w:rsidRDefault="001F4A3A" w:rsidP="001F4A3A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3C717DBF" w14:textId="089EC869" w:rsidR="001F4A3A" w:rsidRPr="00AA3635" w:rsidRDefault="001F4A3A" w:rsidP="001F4A3A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68F1EC1D" w14:textId="65DB22B0" w:rsidR="001F4A3A" w:rsidRPr="00AA3635" w:rsidRDefault="001F4A3A" w:rsidP="001F4A3A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</w:t>
            </w:r>
            <w:r>
              <w:rPr>
                <w:rFonts w:ascii="Calibri" w:hAnsi="Calibri" w:cs="Calibri"/>
                <w:color w:val="000000"/>
                <w:sz w:val="16"/>
              </w:rPr>
              <w:t>.00</w:t>
            </w:r>
            <w:r w:rsidRPr="00AA3635">
              <w:rPr>
                <w:rFonts w:ascii="Calibri" w:hAnsi="Calibri" w:cs="Calibri"/>
                <w:color w:val="000000"/>
                <w:sz w:val="16"/>
              </w:rPr>
              <w:t>±0</w:t>
            </w:r>
            <w:r>
              <w:rPr>
                <w:rFonts w:ascii="Calibri" w:hAnsi="Calibri" w:cs="Calibri"/>
                <w:color w:val="000000"/>
                <w:sz w:val="16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14:paraId="23FC0BAC" w14:textId="6BA5F857" w:rsidR="001F4A3A" w:rsidRPr="00AA3635" w:rsidRDefault="001F4A3A" w:rsidP="001F4A3A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14:paraId="175897FC" w14:textId="3F437500" w:rsidR="001F4A3A" w:rsidRPr="00A15668" w:rsidRDefault="001F4A3A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14:paraId="3CCB5180" w14:textId="19B3AF4F" w:rsidR="001F4A3A" w:rsidRPr="00A15668" w:rsidRDefault="001F4A3A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</w:tr>
      <w:tr w:rsidR="00A15668" w:rsidRPr="00AA3635" w14:paraId="2BE22AE1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35ACCC17" w14:textId="014BCB9B" w:rsidR="00A15668" w:rsidRPr="00C84E33" w:rsidRDefault="00A15668" w:rsidP="00A15668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Erica manipuliflora</w:t>
            </w:r>
          </w:p>
        </w:tc>
        <w:tc>
          <w:tcPr>
            <w:tcW w:w="1134" w:type="dxa"/>
            <w:noWrap/>
            <w:vAlign w:val="center"/>
          </w:tcPr>
          <w:p w14:paraId="411E5816" w14:textId="53CEA464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11.41±20.3</w:t>
            </w:r>
          </w:p>
        </w:tc>
        <w:tc>
          <w:tcPr>
            <w:tcW w:w="1134" w:type="dxa"/>
            <w:noWrap/>
            <w:vAlign w:val="center"/>
          </w:tcPr>
          <w:p w14:paraId="442613A4" w14:textId="39857B2E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24.12±38.6</w:t>
            </w:r>
          </w:p>
        </w:tc>
        <w:tc>
          <w:tcPr>
            <w:tcW w:w="1134" w:type="dxa"/>
            <w:noWrap/>
            <w:vAlign w:val="center"/>
          </w:tcPr>
          <w:p w14:paraId="03CC57A5" w14:textId="639BB3C2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514AF8FB" w14:textId="56335907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3.55±8.5</w:t>
            </w:r>
          </w:p>
        </w:tc>
        <w:tc>
          <w:tcPr>
            <w:tcW w:w="1134" w:type="dxa"/>
            <w:noWrap/>
            <w:vAlign w:val="center"/>
          </w:tcPr>
          <w:p w14:paraId="443E9D2F" w14:textId="6B2EF4A7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14:paraId="3120F269" w14:textId="227BBC8D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1" w:type="dxa"/>
            <w:noWrap/>
            <w:vAlign w:val="center"/>
          </w:tcPr>
          <w:p w14:paraId="580073EB" w14:textId="2E99D0A8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0.6542</w:t>
            </w:r>
          </w:p>
        </w:tc>
      </w:tr>
      <w:tr w:rsidR="00A15668" w:rsidRPr="00AA3635" w14:paraId="0D9AE7B2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1E93BD07" w14:textId="04F8B633" w:rsidR="00A15668" w:rsidRPr="00C84E33" w:rsidRDefault="00A15668" w:rsidP="00A15668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Euphorbia acanthothamnos</w:t>
            </w:r>
          </w:p>
        </w:tc>
        <w:tc>
          <w:tcPr>
            <w:tcW w:w="1134" w:type="dxa"/>
            <w:noWrap/>
            <w:vAlign w:val="center"/>
          </w:tcPr>
          <w:p w14:paraId="24C76D5E" w14:textId="766ED22C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11BB6EFE" w14:textId="55CC3D63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5E9DB075" w14:textId="7FE0A2C1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0.14±0.2</w:t>
            </w:r>
          </w:p>
        </w:tc>
        <w:tc>
          <w:tcPr>
            <w:tcW w:w="1134" w:type="dxa"/>
            <w:noWrap/>
            <w:vAlign w:val="center"/>
          </w:tcPr>
          <w:p w14:paraId="62875C75" w14:textId="67D0CD82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0.16±0.3</w:t>
            </w:r>
          </w:p>
        </w:tc>
        <w:tc>
          <w:tcPr>
            <w:tcW w:w="1134" w:type="dxa"/>
            <w:noWrap/>
            <w:vAlign w:val="center"/>
          </w:tcPr>
          <w:p w14:paraId="7DF2DA2E" w14:textId="1FA2F383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0.00</w:t>
            </w:r>
            <w:r w:rsidRPr="00AA3635">
              <w:rPr>
                <w:rFonts w:ascii="Calibri" w:hAnsi="Calibri" w:cs="Calibri"/>
                <w:color w:val="000000"/>
                <w:sz w:val="16"/>
              </w:rPr>
              <w:t>±</w:t>
            </w:r>
            <w:r>
              <w:rPr>
                <w:rFonts w:ascii="Calibri" w:hAnsi="Calibri" w:cs="Calibri"/>
                <w:color w:val="000000"/>
                <w:sz w:val="16"/>
              </w:rPr>
              <w:t>0.0</w:t>
            </w:r>
          </w:p>
        </w:tc>
        <w:tc>
          <w:tcPr>
            <w:tcW w:w="708" w:type="dxa"/>
            <w:noWrap/>
            <w:vAlign w:val="center"/>
          </w:tcPr>
          <w:p w14:paraId="68A90334" w14:textId="0107C1BC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851" w:type="dxa"/>
            <w:noWrap/>
            <w:vAlign w:val="center"/>
          </w:tcPr>
          <w:p w14:paraId="36ECE2B1" w14:textId="12A55E9D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0.3217</w:t>
            </w:r>
          </w:p>
        </w:tc>
      </w:tr>
      <w:tr w:rsidR="00A15668" w:rsidRPr="00AA3635" w14:paraId="21163449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0AB7473F" w14:textId="6BCDE173" w:rsidR="00A15668" w:rsidRPr="00C84E33" w:rsidRDefault="00A15668" w:rsidP="00A15668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Genista acanthoclada</w:t>
            </w:r>
          </w:p>
        </w:tc>
        <w:tc>
          <w:tcPr>
            <w:tcW w:w="1134" w:type="dxa"/>
            <w:noWrap/>
            <w:vAlign w:val="center"/>
          </w:tcPr>
          <w:p w14:paraId="3434FC7A" w14:textId="544EF861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2.94±5.1</w:t>
            </w:r>
          </w:p>
        </w:tc>
        <w:tc>
          <w:tcPr>
            <w:tcW w:w="1134" w:type="dxa"/>
            <w:noWrap/>
            <w:vAlign w:val="center"/>
          </w:tcPr>
          <w:p w14:paraId="6FC69DD3" w14:textId="749B87F6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9.36±13.1</w:t>
            </w:r>
          </w:p>
        </w:tc>
        <w:tc>
          <w:tcPr>
            <w:tcW w:w="1134" w:type="dxa"/>
            <w:noWrap/>
            <w:vAlign w:val="center"/>
          </w:tcPr>
          <w:p w14:paraId="31A188C3" w14:textId="0DBBE9B2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2.84±2.6</w:t>
            </w:r>
          </w:p>
        </w:tc>
        <w:tc>
          <w:tcPr>
            <w:tcW w:w="1134" w:type="dxa"/>
            <w:noWrap/>
            <w:vAlign w:val="center"/>
          </w:tcPr>
          <w:p w14:paraId="1D0863E7" w14:textId="7D0118EB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9.72±9.9</w:t>
            </w:r>
          </w:p>
        </w:tc>
        <w:tc>
          <w:tcPr>
            <w:tcW w:w="1134" w:type="dxa"/>
            <w:noWrap/>
            <w:vAlign w:val="center"/>
          </w:tcPr>
          <w:p w14:paraId="65ED5E32" w14:textId="2E25E59C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10.58±17.8</w:t>
            </w:r>
          </w:p>
        </w:tc>
        <w:tc>
          <w:tcPr>
            <w:tcW w:w="708" w:type="dxa"/>
            <w:noWrap/>
            <w:vAlign w:val="center"/>
          </w:tcPr>
          <w:p w14:paraId="5E4396BA" w14:textId="065CF759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851" w:type="dxa"/>
            <w:noWrap/>
            <w:vAlign w:val="center"/>
          </w:tcPr>
          <w:p w14:paraId="61FA535B" w14:textId="3D07D716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0.1252</w:t>
            </w:r>
          </w:p>
        </w:tc>
      </w:tr>
      <w:tr w:rsidR="00A15668" w:rsidRPr="00AA3635" w14:paraId="6D53EA1B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6BE0970E" w14:textId="6025EA6F" w:rsidR="00A15668" w:rsidRPr="00C84E33" w:rsidRDefault="00A15668" w:rsidP="00A15668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Hypericum empetrifolium</w:t>
            </w:r>
          </w:p>
        </w:tc>
        <w:tc>
          <w:tcPr>
            <w:tcW w:w="1134" w:type="dxa"/>
            <w:noWrap/>
            <w:vAlign w:val="center"/>
          </w:tcPr>
          <w:p w14:paraId="220FD951" w14:textId="75E8C22E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0.00</w:t>
            </w:r>
            <w:r w:rsidRPr="00AA3635">
              <w:rPr>
                <w:rFonts w:ascii="Calibri" w:hAnsi="Calibri" w:cs="Calibri"/>
                <w:color w:val="000000"/>
                <w:sz w:val="16"/>
              </w:rPr>
              <w:t>±</w:t>
            </w:r>
            <w:r>
              <w:rPr>
                <w:rFonts w:ascii="Calibri" w:hAnsi="Calibri" w:cs="Calibri"/>
                <w:color w:val="000000"/>
                <w:sz w:val="16"/>
              </w:rPr>
              <w:t>0.0</w:t>
            </w:r>
          </w:p>
        </w:tc>
        <w:tc>
          <w:tcPr>
            <w:tcW w:w="1134" w:type="dxa"/>
            <w:noWrap/>
            <w:vAlign w:val="center"/>
          </w:tcPr>
          <w:p w14:paraId="5510BB30" w14:textId="0DE3C66A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0.32±1</w:t>
            </w:r>
            <w:r>
              <w:rPr>
                <w:rFonts w:ascii="Calibri" w:hAnsi="Calibri" w:cs="Calibri"/>
                <w:color w:val="000000"/>
                <w:sz w:val="16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14:paraId="7DE9F434" w14:textId="412B2F47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3.63±2.9</w:t>
            </w:r>
          </w:p>
        </w:tc>
        <w:tc>
          <w:tcPr>
            <w:tcW w:w="1134" w:type="dxa"/>
            <w:noWrap/>
            <w:vAlign w:val="center"/>
          </w:tcPr>
          <w:p w14:paraId="134A71F1" w14:textId="30C189BD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0.87±1.8</w:t>
            </w:r>
          </w:p>
        </w:tc>
        <w:tc>
          <w:tcPr>
            <w:tcW w:w="1134" w:type="dxa"/>
            <w:noWrap/>
            <w:vAlign w:val="center"/>
          </w:tcPr>
          <w:p w14:paraId="2A01F88E" w14:textId="10813EAE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14:paraId="28A9166F" w14:textId="56A0E47D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51" w:type="dxa"/>
            <w:noWrap/>
            <w:vAlign w:val="center"/>
          </w:tcPr>
          <w:p w14:paraId="79CE78A9" w14:textId="0DCA9422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0.6112</w:t>
            </w:r>
          </w:p>
        </w:tc>
      </w:tr>
      <w:tr w:rsidR="001F4A3A" w:rsidRPr="00AA3635" w14:paraId="1F77DDB0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4748FCDA" w14:textId="02FF2B03" w:rsidR="001F4A3A" w:rsidRPr="00C84E33" w:rsidRDefault="001F4A3A" w:rsidP="001F4A3A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Juniperus oxycedrus</w:t>
            </w:r>
          </w:p>
        </w:tc>
        <w:tc>
          <w:tcPr>
            <w:tcW w:w="1134" w:type="dxa"/>
            <w:noWrap/>
            <w:vAlign w:val="center"/>
          </w:tcPr>
          <w:p w14:paraId="56191887" w14:textId="5A56FF53" w:rsidR="001F4A3A" w:rsidRPr="00AA3635" w:rsidRDefault="001F4A3A" w:rsidP="001F4A3A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1BCECB03" w14:textId="21D74F43" w:rsidR="001F4A3A" w:rsidRPr="00AA3635" w:rsidRDefault="001F4A3A" w:rsidP="001F4A3A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</w:t>
            </w:r>
            <w:r>
              <w:rPr>
                <w:rFonts w:ascii="Calibri" w:hAnsi="Calibri" w:cs="Calibri"/>
                <w:color w:val="000000"/>
                <w:sz w:val="16"/>
              </w:rPr>
              <w:t>.00</w:t>
            </w:r>
            <w:r w:rsidRPr="00AA3635">
              <w:rPr>
                <w:rFonts w:ascii="Calibri" w:hAnsi="Calibri" w:cs="Calibri"/>
                <w:color w:val="000000"/>
                <w:sz w:val="16"/>
              </w:rPr>
              <w:t>±0</w:t>
            </w:r>
            <w:r>
              <w:rPr>
                <w:rFonts w:ascii="Calibri" w:hAnsi="Calibri" w:cs="Calibri"/>
                <w:color w:val="000000"/>
                <w:sz w:val="16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14:paraId="674EEF01" w14:textId="4C1065C2" w:rsidR="001F4A3A" w:rsidRPr="00AA3635" w:rsidRDefault="001F4A3A" w:rsidP="001F4A3A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5A33ED0D" w14:textId="63A33D60" w:rsidR="001F4A3A" w:rsidRPr="00AA3635" w:rsidRDefault="001F4A3A" w:rsidP="001F4A3A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1519F6F3" w14:textId="45D1D97B" w:rsidR="001F4A3A" w:rsidRPr="00AA3635" w:rsidRDefault="001F4A3A" w:rsidP="001F4A3A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14:paraId="202378FC" w14:textId="331874EB" w:rsidR="001F4A3A" w:rsidRPr="00A15668" w:rsidRDefault="001F4A3A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14:paraId="0BE51193" w14:textId="5538D22D" w:rsidR="001F4A3A" w:rsidRPr="00A15668" w:rsidRDefault="001F4A3A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</w:tr>
      <w:tr w:rsidR="00A15668" w:rsidRPr="00AA3635" w14:paraId="758B63B5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54807703" w14:textId="01769A81" w:rsidR="00A15668" w:rsidRPr="00C84E33" w:rsidRDefault="00A15668" w:rsidP="00A15668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Laurus nobilis</w:t>
            </w:r>
          </w:p>
        </w:tc>
        <w:tc>
          <w:tcPr>
            <w:tcW w:w="1134" w:type="dxa"/>
            <w:noWrap/>
            <w:vAlign w:val="center"/>
          </w:tcPr>
          <w:p w14:paraId="5F629244" w14:textId="3E120894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0.17±0.7</w:t>
            </w:r>
          </w:p>
        </w:tc>
        <w:tc>
          <w:tcPr>
            <w:tcW w:w="1134" w:type="dxa"/>
            <w:noWrap/>
            <w:vAlign w:val="center"/>
          </w:tcPr>
          <w:p w14:paraId="63923549" w14:textId="427F3453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7B1311A6" w14:textId="7D02145D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0.01±0</w:t>
            </w:r>
            <w:r>
              <w:rPr>
                <w:rFonts w:ascii="Calibri" w:hAnsi="Calibri" w:cs="Calibri"/>
                <w:color w:val="000000"/>
                <w:sz w:val="16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14:paraId="25990F3B" w14:textId="745BFC37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0.05±0.2</w:t>
            </w:r>
          </w:p>
        </w:tc>
        <w:tc>
          <w:tcPr>
            <w:tcW w:w="1134" w:type="dxa"/>
            <w:noWrap/>
            <w:vAlign w:val="center"/>
          </w:tcPr>
          <w:p w14:paraId="7BEA2312" w14:textId="1CD2F999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14:paraId="6050652B" w14:textId="04CCCBC8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1" w:type="dxa"/>
            <w:noWrap/>
            <w:vAlign w:val="center"/>
          </w:tcPr>
          <w:p w14:paraId="074617BD" w14:textId="3BA7DECF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0.8579</w:t>
            </w:r>
          </w:p>
        </w:tc>
      </w:tr>
      <w:tr w:rsidR="00A15668" w:rsidRPr="00AA3635" w14:paraId="5108545D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7F7D1F58" w14:textId="44618F90" w:rsidR="00A15668" w:rsidRPr="00C84E33" w:rsidRDefault="00A15668" w:rsidP="00A15668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Lavandula stoechas</w:t>
            </w:r>
          </w:p>
        </w:tc>
        <w:tc>
          <w:tcPr>
            <w:tcW w:w="1134" w:type="dxa"/>
            <w:noWrap/>
            <w:vAlign w:val="center"/>
          </w:tcPr>
          <w:p w14:paraId="7E287843" w14:textId="6DCD4E7E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0.79±1.5</w:t>
            </w:r>
          </w:p>
        </w:tc>
        <w:tc>
          <w:tcPr>
            <w:tcW w:w="1134" w:type="dxa"/>
            <w:noWrap/>
            <w:vAlign w:val="center"/>
          </w:tcPr>
          <w:p w14:paraId="719AA7EF" w14:textId="7849270A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0.38±0.6</w:t>
            </w:r>
          </w:p>
        </w:tc>
        <w:tc>
          <w:tcPr>
            <w:tcW w:w="1134" w:type="dxa"/>
            <w:noWrap/>
            <w:vAlign w:val="center"/>
          </w:tcPr>
          <w:p w14:paraId="552976EE" w14:textId="6DF35181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32C47316" w14:textId="210476D2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0.11±0.2</w:t>
            </w:r>
          </w:p>
        </w:tc>
        <w:tc>
          <w:tcPr>
            <w:tcW w:w="1134" w:type="dxa"/>
            <w:noWrap/>
            <w:vAlign w:val="center"/>
          </w:tcPr>
          <w:p w14:paraId="357FD8AD" w14:textId="434F1F6B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0.26±0.3</w:t>
            </w:r>
          </w:p>
        </w:tc>
        <w:tc>
          <w:tcPr>
            <w:tcW w:w="708" w:type="dxa"/>
            <w:noWrap/>
            <w:vAlign w:val="center"/>
          </w:tcPr>
          <w:p w14:paraId="04A83BD8" w14:textId="4EEDFBDB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851" w:type="dxa"/>
            <w:noWrap/>
            <w:vAlign w:val="center"/>
          </w:tcPr>
          <w:p w14:paraId="450C7C86" w14:textId="314437FB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0.0106</w:t>
            </w:r>
          </w:p>
        </w:tc>
      </w:tr>
      <w:tr w:rsidR="00A15668" w:rsidRPr="00AA3635" w14:paraId="10D789FD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47994F7F" w14:textId="5C0C1707" w:rsidR="00A15668" w:rsidRPr="00C84E33" w:rsidRDefault="00A15668" w:rsidP="00A15668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Myrtus communis</w:t>
            </w:r>
          </w:p>
        </w:tc>
        <w:tc>
          <w:tcPr>
            <w:tcW w:w="1134" w:type="dxa"/>
            <w:noWrap/>
            <w:vAlign w:val="center"/>
          </w:tcPr>
          <w:p w14:paraId="5F8BA190" w14:textId="56DC455A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0.66±2.8</w:t>
            </w:r>
          </w:p>
        </w:tc>
        <w:tc>
          <w:tcPr>
            <w:tcW w:w="1134" w:type="dxa"/>
            <w:noWrap/>
            <w:vAlign w:val="center"/>
          </w:tcPr>
          <w:p w14:paraId="0AC1F6C5" w14:textId="5B5D776B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0.37±1.2</w:t>
            </w:r>
          </w:p>
        </w:tc>
        <w:tc>
          <w:tcPr>
            <w:tcW w:w="1134" w:type="dxa"/>
            <w:noWrap/>
            <w:vAlign w:val="center"/>
          </w:tcPr>
          <w:p w14:paraId="4E2494CB" w14:textId="24C0207A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6C6D168C" w14:textId="79AAC12F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0.5</w:t>
            </w:r>
            <w:r>
              <w:rPr>
                <w:rFonts w:ascii="Calibri" w:hAnsi="Calibri" w:cs="Calibri"/>
                <w:color w:val="000000"/>
                <w:sz w:val="16"/>
              </w:rPr>
              <w:t>0</w:t>
            </w:r>
            <w:r w:rsidRPr="00AA3635">
              <w:rPr>
                <w:rFonts w:ascii="Calibri" w:hAnsi="Calibri" w:cs="Calibri"/>
                <w:color w:val="000000"/>
                <w:sz w:val="16"/>
              </w:rPr>
              <w:t>±2</w:t>
            </w:r>
            <w:r>
              <w:rPr>
                <w:rFonts w:ascii="Calibri" w:hAnsi="Calibri" w:cs="Calibri"/>
                <w:color w:val="000000"/>
                <w:sz w:val="16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14:paraId="3006DACB" w14:textId="7E42E38F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14:paraId="120460CF" w14:textId="6BD64E5A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851" w:type="dxa"/>
            <w:noWrap/>
            <w:vAlign w:val="center"/>
          </w:tcPr>
          <w:p w14:paraId="4D02AE7B" w14:textId="7512CA44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0.1213</w:t>
            </w:r>
          </w:p>
        </w:tc>
      </w:tr>
      <w:tr w:rsidR="00A15668" w:rsidRPr="00AA3635" w14:paraId="381B5D31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37D55F51" w14:textId="5F6D955E" w:rsidR="00A15668" w:rsidRPr="00C84E33" w:rsidRDefault="00A15668" w:rsidP="00A15668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Olea europaea</w:t>
            </w:r>
          </w:p>
        </w:tc>
        <w:tc>
          <w:tcPr>
            <w:tcW w:w="1134" w:type="dxa"/>
            <w:noWrap/>
            <w:vAlign w:val="center"/>
          </w:tcPr>
          <w:p w14:paraId="0FB666F1" w14:textId="0A082658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0.68±1.5</w:t>
            </w:r>
          </w:p>
        </w:tc>
        <w:tc>
          <w:tcPr>
            <w:tcW w:w="1134" w:type="dxa"/>
            <w:noWrap/>
            <w:vAlign w:val="center"/>
          </w:tcPr>
          <w:p w14:paraId="6397EE16" w14:textId="75B3C6B9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0.52±1.7</w:t>
            </w:r>
          </w:p>
        </w:tc>
        <w:tc>
          <w:tcPr>
            <w:tcW w:w="1134" w:type="dxa"/>
            <w:noWrap/>
            <w:vAlign w:val="center"/>
          </w:tcPr>
          <w:p w14:paraId="5695A738" w14:textId="0D76D2B2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18.34±21</w:t>
            </w:r>
            <w:r>
              <w:rPr>
                <w:rFonts w:ascii="Calibri" w:hAnsi="Calibri" w:cs="Calibri"/>
                <w:color w:val="000000"/>
                <w:sz w:val="16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14:paraId="463CF865" w14:textId="5E17827A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2.94±4.3</w:t>
            </w:r>
          </w:p>
        </w:tc>
        <w:tc>
          <w:tcPr>
            <w:tcW w:w="1134" w:type="dxa"/>
            <w:noWrap/>
            <w:vAlign w:val="center"/>
          </w:tcPr>
          <w:p w14:paraId="2C12077F" w14:textId="46F57C27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1.36±2.4</w:t>
            </w:r>
          </w:p>
        </w:tc>
        <w:tc>
          <w:tcPr>
            <w:tcW w:w="708" w:type="dxa"/>
            <w:noWrap/>
            <w:vAlign w:val="center"/>
          </w:tcPr>
          <w:p w14:paraId="4AB64D95" w14:textId="7DC1D378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851" w:type="dxa"/>
            <w:noWrap/>
            <w:vAlign w:val="center"/>
          </w:tcPr>
          <w:p w14:paraId="4ECB1AAE" w14:textId="531CCCFD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0.0071</w:t>
            </w:r>
          </w:p>
        </w:tc>
      </w:tr>
      <w:tr w:rsidR="00A15668" w:rsidRPr="00AA3635" w14:paraId="73AA7352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0CD2EEA8" w14:textId="4B0CD6FB" w:rsidR="00A15668" w:rsidRPr="00C84E33" w:rsidRDefault="00A15668" w:rsidP="00A15668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Origanum onites</w:t>
            </w:r>
          </w:p>
        </w:tc>
        <w:tc>
          <w:tcPr>
            <w:tcW w:w="1134" w:type="dxa"/>
            <w:noWrap/>
            <w:vAlign w:val="center"/>
          </w:tcPr>
          <w:p w14:paraId="131A4BF2" w14:textId="7296CB43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72E03D21" w14:textId="0D9FFC04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0.02±0.1</w:t>
            </w:r>
          </w:p>
        </w:tc>
        <w:tc>
          <w:tcPr>
            <w:tcW w:w="1134" w:type="dxa"/>
            <w:noWrap/>
            <w:vAlign w:val="center"/>
          </w:tcPr>
          <w:p w14:paraId="1F96205D" w14:textId="227DBCF3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0.01±0</w:t>
            </w:r>
            <w:r>
              <w:rPr>
                <w:rFonts w:ascii="Calibri" w:hAnsi="Calibri" w:cs="Calibri"/>
                <w:color w:val="000000"/>
                <w:sz w:val="16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14:paraId="5D644F8C" w14:textId="3C26D1EF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0.28±0.7</w:t>
            </w:r>
          </w:p>
        </w:tc>
        <w:tc>
          <w:tcPr>
            <w:tcW w:w="1134" w:type="dxa"/>
            <w:noWrap/>
            <w:vAlign w:val="center"/>
          </w:tcPr>
          <w:p w14:paraId="6C4C9DCD" w14:textId="38509DE2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0.52±1.2</w:t>
            </w:r>
          </w:p>
        </w:tc>
        <w:tc>
          <w:tcPr>
            <w:tcW w:w="708" w:type="dxa"/>
            <w:noWrap/>
            <w:vAlign w:val="center"/>
          </w:tcPr>
          <w:p w14:paraId="524EA98C" w14:textId="102C24E3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51" w:type="dxa"/>
            <w:noWrap/>
            <w:vAlign w:val="center"/>
          </w:tcPr>
          <w:p w14:paraId="2ECB453D" w14:textId="10D19FBE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0.1153</w:t>
            </w:r>
          </w:p>
        </w:tc>
      </w:tr>
      <w:tr w:rsidR="00A15668" w:rsidRPr="00AA3635" w14:paraId="35365DEC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6D16FDCF" w14:textId="711902BF" w:rsidR="00A15668" w:rsidRPr="00C84E33" w:rsidRDefault="00A15668" w:rsidP="00A15668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Osyris alba</w:t>
            </w:r>
          </w:p>
        </w:tc>
        <w:tc>
          <w:tcPr>
            <w:tcW w:w="1134" w:type="dxa"/>
            <w:noWrap/>
            <w:vAlign w:val="center"/>
          </w:tcPr>
          <w:p w14:paraId="2613D321" w14:textId="1D2163C3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6197663D" w14:textId="680CE6C5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0.02±0.1</w:t>
            </w:r>
          </w:p>
        </w:tc>
        <w:tc>
          <w:tcPr>
            <w:tcW w:w="1134" w:type="dxa"/>
            <w:noWrap/>
            <w:vAlign w:val="center"/>
          </w:tcPr>
          <w:p w14:paraId="083A166B" w14:textId="51FE0468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0.23±0.4</w:t>
            </w:r>
          </w:p>
        </w:tc>
        <w:tc>
          <w:tcPr>
            <w:tcW w:w="1134" w:type="dxa"/>
            <w:noWrap/>
            <w:vAlign w:val="center"/>
          </w:tcPr>
          <w:p w14:paraId="377ABBB2" w14:textId="4CC6784A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0.1</w:t>
            </w:r>
            <w:r>
              <w:rPr>
                <w:rFonts w:ascii="Calibri" w:hAnsi="Calibri" w:cs="Calibri"/>
                <w:color w:val="000000"/>
                <w:sz w:val="16"/>
              </w:rPr>
              <w:t>0</w:t>
            </w:r>
            <w:r w:rsidRPr="00AA3635">
              <w:rPr>
                <w:rFonts w:ascii="Calibri" w:hAnsi="Calibri" w:cs="Calibri"/>
                <w:color w:val="000000"/>
                <w:sz w:val="16"/>
              </w:rPr>
              <w:t>±0.2</w:t>
            </w:r>
          </w:p>
        </w:tc>
        <w:tc>
          <w:tcPr>
            <w:tcW w:w="1134" w:type="dxa"/>
            <w:noWrap/>
            <w:vAlign w:val="center"/>
          </w:tcPr>
          <w:p w14:paraId="7A7F77AC" w14:textId="186C60C7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14:paraId="071F03CA" w14:textId="5F71648B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51" w:type="dxa"/>
            <w:noWrap/>
            <w:vAlign w:val="center"/>
          </w:tcPr>
          <w:p w14:paraId="4BE10B10" w14:textId="3D411E29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0.2899</w:t>
            </w:r>
          </w:p>
        </w:tc>
      </w:tr>
      <w:tr w:rsidR="00A15668" w:rsidRPr="00AA3635" w14:paraId="46B8C1AE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01BDEDB2" w14:textId="571B5A90" w:rsidR="00A15668" w:rsidRPr="00C84E33" w:rsidRDefault="00A15668" w:rsidP="00A15668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Paliurus spina-christi</w:t>
            </w:r>
          </w:p>
        </w:tc>
        <w:tc>
          <w:tcPr>
            <w:tcW w:w="1134" w:type="dxa"/>
            <w:noWrap/>
            <w:vAlign w:val="center"/>
          </w:tcPr>
          <w:p w14:paraId="6E5479A9" w14:textId="4F6E26D2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0.51±2.2</w:t>
            </w:r>
          </w:p>
        </w:tc>
        <w:tc>
          <w:tcPr>
            <w:tcW w:w="1134" w:type="dxa"/>
            <w:noWrap/>
            <w:vAlign w:val="center"/>
          </w:tcPr>
          <w:p w14:paraId="39CC4AD9" w14:textId="4FD41E54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1.52±4.3</w:t>
            </w:r>
          </w:p>
        </w:tc>
        <w:tc>
          <w:tcPr>
            <w:tcW w:w="1134" w:type="dxa"/>
            <w:noWrap/>
            <w:vAlign w:val="center"/>
          </w:tcPr>
          <w:p w14:paraId="6D603A60" w14:textId="1954E81D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1FAC6306" w14:textId="224970A7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335F9142" w14:textId="47D81B4A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14:paraId="74544DAA" w14:textId="25DB7C36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1" w:type="dxa"/>
            <w:noWrap/>
            <w:vAlign w:val="center"/>
          </w:tcPr>
          <w:p w14:paraId="613477E7" w14:textId="53523AD7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0.5919</w:t>
            </w:r>
          </w:p>
        </w:tc>
      </w:tr>
      <w:tr w:rsidR="00A15668" w:rsidRPr="00AA3635" w14:paraId="7493B2DC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38EAFA17" w14:textId="44D7F7C3" w:rsidR="00A15668" w:rsidRPr="00C84E33" w:rsidRDefault="00A15668" w:rsidP="00A15668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Phillyrea latifolia</w:t>
            </w:r>
          </w:p>
        </w:tc>
        <w:tc>
          <w:tcPr>
            <w:tcW w:w="1134" w:type="dxa"/>
            <w:noWrap/>
            <w:vAlign w:val="center"/>
          </w:tcPr>
          <w:p w14:paraId="298921F1" w14:textId="2C48C909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12.22±21.3</w:t>
            </w:r>
          </w:p>
        </w:tc>
        <w:tc>
          <w:tcPr>
            <w:tcW w:w="1134" w:type="dxa"/>
            <w:noWrap/>
            <w:vAlign w:val="center"/>
          </w:tcPr>
          <w:p w14:paraId="0CE7EF60" w14:textId="7F5525E6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7.13±7.3</w:t>
            </w:r>
          </w:p>
        </w:tc>
        <w:tc>
          <w:tcPr>
            <w:tcW w:w="1134" w:type="dxa"/>
            <w:noWrap/>
            <w:vAlign w:val="center"/>
          </w:tcPr>
          <w:p w14:paraId="38D6DAAA" w14:textId="750189B1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29.65±16</w:t>
            </w:r>
            <w:r>
              <w:rPr>
                <w:rFonts w:ascii="Calibri" w:hAnsi="Calibri" w:cs="Calibri"/>
                <w:color w:val="000000"/>
                <w:sz w:val="16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14:paraId="258F8CB8" w14:textId="570C5132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4.8</w:t>
            </w:r>
            <w:r>
              <w:rPr>
                <w:rFonts w:ascii="Calibri" w:hAnsi="Calibri" w:cs="Calibri"/>
                <w:color w:val="000000"/>
                <w:sz w:val="16"/>
              </w:rPr>
              <w:t>0</w:t>
            </w:r>
            <w:r w:rsidRPr="00AA3635">
              <w:rPr>
                <w:rFonts w:ascii="Calibri" w:hAnsi="Calibri" w:cs="Calibri"/>
                <w:color w:val="000000"/>
                <w:sz w:val="16"/>
              </w:rPr>
              <w:t>±7.4</w:t>
            </w:r>
          </w:p>
        </w:tc>
        <w:tc>
          <w:tcPr>
            <w:tcW w:w="1134" w:type="dxa"/>
            <w:noWrap/>
            <w:vAlign w:val="center"/>
          </w:tcPr>
          <w:p w14:paraId="0F1623F9" w14:textId="5453F2BF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0.69±1.6</w:t>
            </w:r>
          </w:p>
        </w:tc>
        <w:tc>
          <w:tcPr>
            <w:tcW w:w="708" w:type="dxa"/>
            <w:noWrap/>
            <w:vAlign w:val="center"/>
          </w:tcPr>
          <w:p w14:paraId="5F6EB29D" w14:textId="2B0A239E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851" w:type="dxa"/>
            <w:noWrap/>
            <w:vAlign w:val="center"/>
          </w:tcPr>
          <w:p w14:paraId="34C722DA" w14:textId="42C20EEA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0.0032</w:t>
            </w:r>
          </w:p>
        </w:tc>
      </w:tr>
      <w:tr w:rsidR="00A15668" w:rsidRPr="00AA3635" w14:paraId="2E03FFAD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614185A6" w14:textId="579267FA" w:rsidR="00A15668" w:rsidRPr="00C84E33" w:rsidRDefault="00A15668" w:rsidP="00A15668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Phlomis grandiflora</w:t>
            </w:r>
          </w:p>
        </w:tc>
        <w:tc>
          <w:tcPr>
            <w:tcW w:w="1134" w:type="dxa"/>
            <w:noWrap/>
            <w:vAlign w:val="center"/>
          </w:tcPr>
          <w:p w14:paraId="29B12884" w14:textId="1B6FDE5D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0C6C296C" w14:textId="2C411A8C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2C7DC311" w14:textId="7D302F56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0.24±0.5</w:t>
            </w:r>
          </w:p>
        </w:tc>
        <w:tc>
          <w:tcPr>
            <w:tcW w:w="1134" w:type="dxa"/>
            <w:noWrap/>
            <w:vAlign w:val="center"/>
          </w:tcPr>
          <w:p w14:paraId="6FB12ACE" w14:textId="0E93DBC9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0.33±1</w:t>
            </w:r>
            <w:r>
              <w:rPr>
                <w:rFonts w:ascii="Calibri" w:hAnsi="Calibri" w:cs="Calibri"/>
                <w:color w:val="000000"/>
                <w:sz w:val="16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14:paraId="7AC4138C" w14:textId="3FAA268E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14:paraId="4F2EE5A8" w14:textId="515597C9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noWrap/>
            <w:vAlign w:val="center"/>
          </w:tcPr>
          <w:p w14:paraId="552D4B5A" w14:textId="0E8524E7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0.9634</w:t>
            </w:r>
          </w:p>
        </w:tc>
      </w:tr>
      <w:tr w:rsidR="00A15668" w:rsidRPr="00AA3635" w14:paraId="3A6F4B7E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6A7460B1" w14:textId="2C10003F" w:rsidR="00A15668" w:rsidRPr="00C84E33" w:rsidRDefault="00A15668" w:rsidP="00A15668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Phlomis lycia</w:t>
            </w:r>
          </w:p>
        </w:tc>
        <w:tc>
          <w:tcPr>
            <w:tcW w:w="1134" w:type="dxa"/>
            <w:noWrap/>
            <w:vAlign w:val="center"/>
          </w:tcPr>
          <w:p w14:paraId="0DAE6622" w14:textId="7CE649AC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0.34±0.8</w:t>
            </w:r>
          </w:p>
        </w:tc>
        <w:tc>
          <w:tcPr>
            <w:tcW w:w="1134" w:type="dxa"/>
            <w:noWrap/>
            <w:vAlign w:val="center"/>
          </w:tcPr>
          <w:p w14:paraId="7690D52E" w14:textId="29A5550E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0.06±0.3</w:t>
            </w:r>
          </w:p>
        </w:tc>
        <w:tc>
          <w:tcPr>
            <w:tcW w:w="1134" w:type="dxa"/>
            <w:noWrap/>
            <w:vAlign w:val="center"/>
          </w:tcPr>
          <w:p w14:paraId="2D4F33B5" w14:textId="46BCC072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0.17±0.5</w:t>
            </w:r>
          </w:p>
        </w:tc>
        <w:tc>
          <w:tcPr>
            <w:tcW w:w="1134" w:type="dxa"/>
            <w:noWrap/>
            <w:vAlign w:val="center"/>
          </w:tcPr>
          <w:p w14:paraId="527F731B" w14:textId="522F9E65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1.44±2.3</w:t>
            </w:r>
          </w:p>
        </w:tc>
        <w:tc>
          <w:tcPr>
            <w:tcW w:w="1134" w:type="dxa"/>
            <w:noWrap/>
            <w:vAlign w:val="center"/>
          </w:tcPr>
          <w:p w14:paraId="7E6FB02A" w14:textId="07DC5F63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1.06±2.3</w:t>
            </w:r>
          </w:p>
        </w:tc>
        <w:tc>
          <w:tcPr>
            <w:tcW w:w="708" w:type="dxa"/>
            <w:noWrap/>
            <w:vAlign w:val="center"/>
          </w:tcPr>
          <w:p w14:paraId="1DC647E7" w14:textId="06EC7544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51" w:type="dxa"/>
            <w:noWrap/>
            <w:vAlign w:val="center"/>
          </w:tcPr>
          <w:p w14:paraId="5AC11A25" w14:textId="22B604DF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0.6048</w:t>
            </w:r>
          </w:p>
        </w:tc>
      </w:tr>
      <w:tr w:rsidR="00A15668" w:rsidRPr="00AA3635" w14:paraId="55573335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5AAFE315" w14:textId="36083FBE" w:rsidR="00A15668" w:rsidRPr="00C84E33" w:rsidRDefault="00A15668" w:rsidP="00A15668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Pinus brutia</w:t>
            </w:r>
          </w:p>
        </w:tc>
        <w:tc>
          <w:tcPr>
            <w:tcW w:w="1134" w:type="dxa"/>
            <w:noWrap/>
            <w:vAlign w:val="center"/>
          </w:tcPr>
          <w:p w14:paraId="28A79351" w14:textId="7582223A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96.09±30.4</w:t>
            </w:r>
          </w:p>
        </w:tc>
        <w:tc>
          <w:tcPr>
            <w:tcW w:w="1134" w:type="dxa"/>
            <w:noWrap/>
            <w:vAlign w:val="center"/>
          </w:tcPr>
          <w:p w14:paraId="3FCB597A" w14:textId="1C6812D8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61.61±42.7</w:t>
            </w:r>
          </w:p>
        </w:tc>
        <w:tc>
          <w:tcPr>
            <w:tcW w:w="1134" w:type="dxa"/>
            <w:noWrap/>
            <w:vAlign w:val="center"/>
          </w:tcPr>
          <w:p w14:paraId="773468FF" w14:textId="596361B8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18.1±23</w:t>
            </w:r>
            <w:r>
              <w:rPr>
                <w:rFonts w:ascii="Calibri" w:hAnsi="Calibri" w:cs="Calibri"/>
                <w:color w:val="000000"/>
                <w:sz w:val="16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14:paraId="30ACEA03" w14:textId="54A8B66B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0.26±1</w:t>
            </w:r>
            <w:r>
              <w:rPr>
                <w:rFonts w:ascii="Calibri" w:hAnsi="Calibri" w:cs="Calibri"/>
                <w:color w:val="000000"/>
                <w:sz w:val="16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14:paraId="749A33CD" w14:textId="7CE69091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14:paraId="5AC240F3" w14:textId="5EDE95D2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851" w:type="dxa"/>
            <w:noWrap/>
            <w:vAlign w:val="center"/>
          </w:tcPr>
          <w:p w14:paraId="69427F52" w14:textId="099470BE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0.0003</w:t>
            </w:r>
          </w:p>
        </w:tc>
      </w:tr>
      <w:tr w:rsidR="00A15668" w:rsidRPr="00AA3635" w14:paraId="663471AE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0D546594" w14:textId="2DB2D1AF" w:rsidR="00A15668" w:rsidRPr="00C84E33" w:rsidRDefault="00A15668" w:rsidP="00A15668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Pistacia lentiscus</w:t>
            </w:r>
          </w:p>
        </w:tc>
        <w:tc>
          <w:tcPr>
            <w:tcW w:w="1134" w:type="dxa"/>
            <w:noWrap/>
            <w:vAlign w:val="center"/>
          </w:tcPr>
          <w:p w14:paraId="79C992C3" w14:textId="4022ED62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5.63±10.3</w:t>
            </w:r>
          </w:p>
        </w:tc>
        <w:tc>
          <w:tcPr>
            <w:tcW w:w="1134" w:type="dxa"/>
            <w:noWrap/>
            <w:vAlign w:val="center"/>
          </w:tcPr>
          <w:p w14:paraId="4510454A" w14:textId="16F99508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2.42±6.1</w:t>
            </w:r>
          </w:p>
        </w:tc>
        <w:tc>
          <w:tcPr>
            <w:tcW w:w="1134" w:type="dxa"/>
            <w:noWrap/>
            <w:vAlign w:val="center"/>
          </w:tcPr>
          <w:p w14:paraId="1C3F0ADE" w14:textId="34450855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8.9</w:t>
            </w:r>
            <w:r>
              <w:rPr>
                <w:rFonts w:ascii="Calibri" w:hAnsi="Calibri" w:cs="Calibri"/>
                <w:color w:val="000000"/>
                <w:sz w:val="16"/>
              </w:rPr>
              <w:t>0</w:t>
            </w:r>
            <w:r w:rsidRPr="00AA3635">
              <w:rPr>
                <w:rFonts w:ascii="Calibri" w:hAnsi="Calibri" w:cs="Calibri"/>
                <w:color w:val="000000"/>
                <w:sz w:val="16"/>
              </w:rPr>
              <w:t>±11.4</w:t>
            </w:r>
          </w:p>
        </w:tc>
        <w:tc>
          <w:tcPr>
            <w:tcW w:w="1134" w:type="dxa"/>
            <w:noWrap/>
            <w:vAlign w:val="center"/>
          </w:tcPr>
          <w:p w14:paraId="3990981A" w14:textId="78D57A2A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8.64±8.9</w:t>
            </w:r>
          </w:p>
        </w:tc>
        <w:tc>
          <w:tcPr>
            <w:tcW w:w="1134" w:type="dxa"/>
            <w:noWrap/>
            <w:vAlign w:val="center"/>
          </w:tcPr>
          <w:p w14:paraId="7B27F2C9" w14:textId="30BC9BAA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3.22±5.7</w:t>
            </w:r>
          </w:p>
        </w:tc>
        <w:tc>
          <w:tcPr>
            <w:tcW w:w="708" w:type="dxa"/>
            <w:noWrap/>
            <w:vAlign w:val="center"/>
          </w:tcPr>
          <w:p w14:paraId="469A04F3" w14:textId="2614C9E0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51" w:type="dxa"/>
            <w:noWrap/>
            <w:vAlign w:val="center"/>
          </w:tcPr>
          <w:p w14:paraId="1DBCC8E7" w14:textId="0FE1D553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0.2637</w:t>
            </w:r>
          </w:p>
        </w:tc>
      </w:tr>
      <w:tr w:rsidR="00A15668" w:rsidRPr="00AA3635" w14:paraId="5A5063F7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04FA03CB" w14:textId="144163EF" w:rsidR="00A15668" w:rsidRPr="00C84E33" w:rsidRDefault="00A15668" w:rsidP="00A15668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Pistacia terebinthus</w:t>
            </w:r>
          </w:p>
        </w:tc>
        <w:tc>
          <w:tcPr>
            <w:tcW w:w="1134" w:type="dxa"/>
            <w:noWrap/>
            <w:vAlign w:val="center"/>
          </w:tcPr>
          <w:p w14:paraId="06704596" w14:textId="2BA37562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0.34±0.9</w:t>
            </w:r>
          </w:p>
        </w:tc>
        <w:tc>
          <w:tcPr>
            <w:tcW w:w="1134" w:type="dxa"/>
            <w:noWrap/>
            <w:vAlign w:val="center"/>
          </w:tcPr>
          <w:p w14:paraId="1C2A3FDF" w14:textId="38DAF4DD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0.52±1.5</w:t>
            </w:r>
          </w:p>
        </w:tc>
        <w:tc>
          <w:tcPr>
            <w:tcW w:w="1134" w:type="dxa"/>
            <w:noWrap/>
            <w:vAlign w:val="center"/>
          </w:tcPr>
          <w:p w14:paraId="1BE10037" w14:textId="42F087F8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0.43±0.6</w:t>
            </w:r>
          </w:p>
        </w:tc>
        <w:tc>
          <w:tcPr>
            <w:tcW w:w="1134" w:type="dxa"/>
            <w:noWrap/>
            <w:vAlign w:val="center"/>
          </w:tcPr>
          <w:p w14:paraId="21D20C48" w14:textId="209D0C16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0.07±0.3</w:t>
            </w:r>
          </w:p>
        </w:tc>
        <w:tc>
          <w:tcPr>
            <w:tcW w:w="1134" w:type="dxa"/>
            <w:noWrap/>
            <w:vAlign w:val="center"/>
          </w:tcPr>
          <w:p w14:paraId="122DF8E1" w14:textId="369A041F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14:paraId="08B19799" w14:textId="42D46791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851" w:type="dxa"/>
            <w:noWrap/>
            <w:vAlign w:val="center"/>
          </w:tcPr>
          <w:p w14:paraId="2011837A" w14:textId="3839567E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0.0260</w:t>
            </w:r>
          </w:p>
        </w:tc>
      </w:tr>
      <w:tr w:rsidR="001F4A3A" w:rsidRPr="00AA3635" w14:paraId="7B096A70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5917E98C" w14:textId="330FB0CC" w:rsidR="001F4A3A" w:rsidRPr="00C84E33" w:rsidRDefault="001F4A3A" w:rsidP="001F4A3A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Populus nigra</w:t>
            </w:r>
          </w:p>
        </w:tc>
        <w:tc>
          <w:tcPr>
            <w:tcW w:w="1134" w:type="dxa"/>
            <w:noWrap/>
            <w:vAlign w:val="center"/>
          </w:tcPr>
          <w:p w14:paraId="05679281" w14:textId="7BFE5DD1" w:rsidR="001F4A3A" w:rsidRPr="00AA3635" w:rsidRDefault="001F4A3A" w:rsidP="001F4A3A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0.12±0.5</w:t>
            </w:r>
          </w:p>
        </w:tc>
        <w:tc>
          <w:tcPr>
            <w:tcW w:w="1134" w:type="dxa"/>
            <w:noWrap/>
            <w:vAlign w:val="center"/>
          </w:tcPr>
          <w:p w14:paraId="716C0EE4" w14:textId="1AA26D0C" w:rsidR="001F4A3A" w:rsidRPr="00AA3635" w:rsidRDefault="001F4A3A" w:rsidP="001F4A3A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59842B3A" w14:textId="41F1A5E0" w:rsidR="001F4A3A" w:rsidRPr="00AA3635" w:rsidRDefault="001F4A3A" w:rsidP="001F4A3A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3E7B2736" w14:textId="24969BBA" w:rsidR="001F4A3A" w:rsidRPr="00AA3635" w:rsidRDefault="001F4A3A" w:rsidP="001F4A3A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159C25FA" w14:textId="11F00E22" w:rsidR="001F4A3A" w:rsidRPr="00AA3635" w:rsidRDefault="001F4A3A" w:rsidP="001F4A3A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14:paraId="226995C1" w14:textId="7C87DFAF" w:rsidR="001F4A3A" w:rsidRPr="00A15668" w:rsidRDefault="001F4A3A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14:paraId="47A2CDDA" w14:textId="43C3DDEF" w:rsidR="001F4A3A" w:rsidRPr="00A15668" w:rsidRDefault="001F4A3A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</w:tr>
      <w:tr w:rsidR="00A15668" w:rsidRPr="00AA3635" w14:paraId="740A2841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3345334A" w14:textId="73E24536" w:rsidR="00A15668" w:rsidRPr="00C84E33" w:rsidRDefault="00A15668" w:rsidP="00A15668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Ptilostemon chamaepeuce</w:t>
            </w:r>
          </w:p>
        </w:tc>
        <w:tc>
          <w:tcPr>
            <w:tcW w:w="1134" w:type="dxa"/>
            <w:noWrap/>
            <w:vAlign w:val="center"/>
          </w:tcPr>
          <w:p w14:paraId="00CD673E" w14:textId="57A48788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62FE6254" w14:textId="16C1FEA9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0.02±0.1</w:t>
            </w:r>
          </w:p>
        </w:tc>
        <w:tc>
          <w:tcPr>
            <w:tcW w:w="1134" w:type="dxa"/>
            <w:noWrap/>
            <w:vAlign w:val="center"/>
          </w:tcPr>
          <w:p w14:paraId="540F222F" w14:textId="2B53441B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0.28±0.8</w:t>
            </w:r>
          </w:p>
        </w:tc>
        <w:tc>
          <w:tcPr>
            <w:tcW w:w="1134" w:type="dxa"/>
            <w:noWrap/>
            <w:vAlign w:val="center"/>
          </w:tcPr>
          <w:p w14:paraId="639F3911" w14:textId="346887D1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0.02±0.1</w:t>
            </w:r>
          </w:p>
        </w:tc>
        <w:tc>
          <w:tcPr>
            <w:tcW w:w="1134" w:type="dxa"/>
            <w:noWrap/>
            <w:vAlign w:val="center"/>
          </w:tcPr>
          <w:p w14:paraId="6E5D32C4" w14:textId="292F25C2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0.18±0.4</w:t>
            </w:r>
          </w:p>
        </w:tc>
        <w:tc>
          <w:tcPr>
            <w:tcW w:w="708" w:type="dxa"/>
            <w:noWrap/>
            <w:vAlign w:val="center"/>
          </w:tcPr>
          <w:p w14:paraId="08717122" w14:textId="313B8586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51" w:type="dxa"/>
            <w:noWrap/>
            <w:vAlign w:val="center"/>
          </w:tcPr>
          <w:p w14:paraId="030DD66F" w14:textId="2B7A7875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0.6951</w:t>
            </w:r>
          </w:p>
        </w:tc>
      </w:tr>
      <w:tr w:rsidR="00A15668" w:rsidRPr="00AA3635" w14:paraId="6E7E5A7D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44B72C44" w14:textId="6DC34F66" w:rsidR="00A15668" w:rsidRPr="00C84E33" w:rsidRDefault="00A15668" w:rsidP="00A15668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Pyrus elaeagnifolia</w:t>
            </w:r>
          </w:p>
        </w:tc>
        <w:tc>
          <w:tcPr>
            <w:tcW w:w="1134" w:type="dxa"/>
            <w:noWrap/>
            <w:vAlign w:val="center"/>
          </w:tcPr>
          <w:p w14:paraId="422A00D9" w14:textId="78C9E806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0.34±1.1</w:t>
            </w:r>
          </w:p>
        </w:tc>
        <w:tc>
          <w:tcPr>
            <w:tcW w:w="1134" w:type="dxa"/>
            <w:noWrap/>
            <w:vAlign w:val="center"/>
          </w:tcPr>
          <w:p w14:paraId="606F5DFF" w14:textId="6522B7CD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2B75DF52" w14:textId="03FB477B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640524E7" w14:textId="75656BFA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1.91±4.6</w:t>
            </w:r>
          </w:p>
        </w:tc>
        <w:tc>
          <w:tcPr>
            <w:tcW w:w="1134" w:type="dxa"/>
            <w:noWrap/>
            <w:vAlign w:val="center"/>
          </w:tcPr>
          <w:p w14:paraId="3465A323" w14:textId="4EEC42FE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1.37±2.5</w:t>
            </w:r>
          </w:p>
        </w:tc>
        <w:tc>
          <w:tcPr>
            <w:tcW w:w="708" w:type="dxa"/>
            <w:noWrap/>
            <w:vAlign w:val="center"/>
          </w:tcPr>
          <w:p w14:paraId="3A303ACD" w14:textId="0FF3474B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1" w:type="dxa"/>
            <w:noWrap/>
            <w:vAlign w:val="center"/>
          </w:tcPr>
          <w:p w14:paraId="674C9014" w14:textId="1C2799E5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0.6865</w:t>
            </w:r>
          </w:p>
        </w:tc>
      </w:tr>
      <w:tr w:rsidR="00A15668" w:rsidRPr="00AA3635" w14:paraId="79422286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00625E42" w14:textId="5B80701B" w:rsidR="00A15668" w:rsidRPr="00C84E33" w:rsidRDefault="00A15668" w:rsidP="00A15668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lastRenderedPageBreak/>
              <w:t>Quercus aucheri</w:t>
            </w:r>
          </w:p>
        </w:tc>
        <w:tc>
          <w:tcPr>
            <w:tcW w:w="1134" w:type="dxa"/>
            <w:noWrap/>
            <w:vAlign w:val="center"/>
          </w:tcPr>
          <w:p w14:paraId="58C6AC5E" w14:textId="69599412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4.01±15.3</w:t>
            </w:r>
          </w:p>
        </w:tc>
        <w:tc>
          <w:tcPr>
            <w:tcW w:w="1134" w:type="dxa"/>
            <w:noWrap/>
            <w:vAlign w:val="center"/>
          </w:tcPr>
          <w:p w14:paraId="58CF7A4D" w14:textId="2FD69E92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2A93B045" w14:textId="09B9EA82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4.82±5.7</w:t>
            </w:r>
          </w:p>
        </w:tc>
        <w:tc>
          <w:tcPr>
            <w:tcW w:w="1134" w:type="dxa"/>
            <w:noWrap/>
            <w:vAlign w:val="center"/>
          </w:tcPr>
          <w:p w14:paraId="7EDE07CD" w14:textId="676B1A42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2.53±5</w:t>
            </w:r>
            <w:r>
              <w:rPr>
                <w:rFonts w:ascii="Calibri" w:hAnsi="Calibri" w:cs="Calibri"/>
                <w:color w:val="000000"/>
                <w:sz w:val="16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14:paraId="26DE4147" w14:textId="3A3B9A79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0.23±0.4</w:t>
            </w:r>
          </w:p>
        </w:tc>
        <w:tc>
          <w:tcPr>
            <w:tcW w:w="708" w:type="dxa"/>
            <w:noWrap/>
            <w:vAlign w:val="center"/>
          </w:tcPr>
          <w:p w14:paraId="377B19BC" w14:textId="24A2FFF4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851" w:type="dxa"/>
            <w:noWrap/>
            <w:vAlign w:val="center"/>
          </w:tcPr>
          <w:p w14:paraId="08970C14" w14:textId="28D04A1D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0.1603</w:t>
            </w:r>
          </w:p>
        </w:tc>
      </w:tr>
      <w:tr w:rsidR="00A15668" w:rsidRPr="00AA3635" w14:paraId="1EC7FDCE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7933722D" w14:textId="642E7EA3" w:rsidR="00A15668" w:rsidRPr="00C84E33" w:rsidRDefault="00A15668" w:rsidP="00A15668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Quercus coccifera</w:t>
            </w:r>
          </w:p>
        </w:tc>
        <w:tc>
          <w:tcPr>
            <w:tcW w:w="1134" w:type="dxa"/>
            <w:noWrap/>
            <w:vAlign w:val="center"/>
          </w:tcPr>
          <w:p w14:paraId="45B02028" w14:textId="66BD1811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11.34±18.6</w:t>
            </w:r>
          </w:p>
        </w:tc>
        <w:tc>
          <w:tcPr>
            <w:tcW w:w="1134" w:type="dxa"/>
            <w:noWrap/>
            <w:vAlign w:val="center"/>
          </w:tcPr>
          <w:p w14:paraId="10CE8975" w14:textId="7F5130BE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2.83±6.7</w:t>
            </w:r>
          </w:p>
        </w:tc>
        <w:tc>
          <w:tcPr>
            <w:tcW w:w="1134" w:type="dxa"/>
            <w:noWrap/>
            <w:vAlign w:val="center"/>
          </w:tcPr>
          <w:p w14:paraId="5E7C08B2" w14:textId="68C7F0CB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13.56±16.2</w:t>
            </w:r>
          </w:p>
        </w:tc>
        <w:tc>
          <w:tcPr>
            <w:tcW w:w="1134" w:type="dxa"/>
            <w:noWrap/>
            <w:vAlign w:val="center"/>
          </w:tcPr>
          <w:p w14:paraId="57668189" w14:textId="596D7AAE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13.53±12.6</w:t>
            </w:r>
          </w:p>
        </w:tc>
        <w:tc>
          <w:tcPr>
            <w:tcW w:w="1134" w:type="dxa"/>
            <w:noWrap/>
            <w:vAlign w:val="center"/>
          </w:tcPr>
          <w:p w14:paraId="12843BB0" w14:textId="12DB4BB1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2.01±4</w:t>
            </w:r>
            <w:r>
              <w:rPr>
                <w:rFonts w:ascii="Calibri" w:hAnsi="Calibri" w:cs="Calibri"/>
                <w:color w:val="000000"/>
                <w:sz w:val="16"/>
              </w:rPr>
              <w:t>.0</w:t>
            </w:r>
          </w:p>
        </w:tc>
        <w:tc>
          <w:tcPr>
            <w:tcW w:w="708" w:type="dxa"/>
            <w:noWrap/>
            <w:vAlign w:val="center"/>
          </w:tcPr>
          <w:p w14:paraId="75F29D62" w14:textId="6265138B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51" w:type="dxa"/>
            <w:noWrap/>
            <w:vAlign w:val="center"/>
          </w:tcPr>
          <w:p w14:paraId="778CBF9F" w14:textId="0838A01E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0.5647</w:t>
            </w:r>
          </w:p>
        </w:tc>
      </w:tr>
      <w:tr w:rsidR="00A15668" w:rsidRPr="00AA3635" w14:paraId="487636E5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7960899F" w14:textId="7D79DD3F" w:rsidR="00A15668" w:rsidRPr="00C84E33" w:rsidRDefault="00A15668" w:rsidP="00A15668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 xml:space="preserve">Quercus infectoria </w:t>
            </w:r>
            <w:r w:rsidRPr="0041714B">
              <w:rPr>
                <w:rFonts w:ascii="Calibri" w:hAnsi="Calibri" w:cs="Calibri"/>
                <w:color w:val="000000"/>
                <w:sz w:val="16"/>
              </w:rPr>
              <w:t>subsp.</w:t>
            </w: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 xml:space="preserve"> veneris</w:t>
            </w:r>
          </w:p>
        </w:tc>
        <w:tc>
          <w:tcPr>
            <w:tcW w:w="1134" w:type="dxa"/>
            <w:noWrap/>
            <w:vAlign w:val="center"/>
          </w:tcPr>
          <w:p w14:paraId="078C8509" w14:textId="4729BE96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2.83±4.2</w:t>
            </w:r>
          </w:p>
        </w:tc>
        <w:tc>
          <w:tcPr>
            <w:tcW w:w="1134" w:type="dxa"/>
            <w:noWrap/>
            <w:vAlign w:val="center"/>
          </w:tcPr>
          <w:p w14:paraId="34D86FE1" w14:textId="27814E58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1.67±4.5</w:t>
            </w:r>
          </w:p>
        </w:tc>
        <w:tc>
          <w:tcPr>
            <w:tcW w:w="1134" w:type="dxa"/>
            <w:noWrap/>
            <w:vAlign w:val="center"/>
          </w:tcPr>
          <w:p w14:paraId="6E48DAC2" w14:textId="26A7553F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0.21±0.7</w:t>
            </w:r>
          </w:p>
        </w:tc>
        <w:tc>
          <w:tcPr>
            <w:tcW w:w="1134" w:type="dxa"/>
            <w:noWrap/>
            <w:vAlign w:val="center"/>
          </w:tcPr>
          <w:p w14:paraId="7BFD4460" w14:textId="7C7E0C1A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0.82±2.3</w:t>
            </w:r>
          </w:p>
        </w:tc>
        <w:tc>
          <w:tcPr>
            <w:tcW w:w="1134" w:type="dxa"/>
            <w:noWrap/>
            <w:vAlign w:val="center"/>
          </w:tcPr>
          <w:p w14:paraId="3E35197A" w14:textId="7F658DE0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14:paraId="161F27E0" w14:textId="0E147F72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851" w:type="dxa"/>
            <w:noWrap/>
            <w:vAlign w:val="center"/>
          </w:tcPr>
          <w:p w14:paraId="44498BF3" w14:textId="52F86B13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0.4659</w:t>
            </w:r>
          </w:p>
        </w:tc>
      </w:tr>
      <w:tr w:rsidR="001F4A3A" w:rsidRPr="00AA3635" w14:paraId="3B2F1D7F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7A24D10B" w14:textId="5E0AD1D5" w:rsidR="001F4A3A" w:rsidRPr="00C84E33" w:rsidRDefault="001F4A3A" w:rsidP="001F4A3A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Quercus ithaburensis</w:t>
            </w:r>
          </w:p>
        </w:tc>
        <w:tc>
          <w:tcPr>
            <w:tcW w:w="1134" w:type="dxa"/>
            <w:noWrap/>
            <w:vAlign w:val="center"/>
          </w:tcPr>
          <w:p w14:paraId="71749BBD" w14:textId="19064EE4" w:rsidR="001F4A3A" w:rsidRPr="00AA3635" w:rsidRDefault="001F4A3A" w:rsidP="001F4A3A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21878E88" w14:textId="73A73773" w:rsidR="001F4A3A" w:rsidRPr="00AA3635" w:rsidRDefault="001F4A3A" w:rsidP="001F4A3A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6873CE65" w14:textId="38E6FA32" w:rsidR="001F4A3A" w:rsidRPr="00AA3635" w:rsidRDefault="001F4A3A" w:rsidP="001F4A3A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3DC1F479" w14:textId="2F1A094C" w:rsidR="001F4A3A" w:rsidRPr="00AA3635" w:rsidRDefault="001F4A3A" w:rsidP="001F4A3A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54CCA27E" w14:textId="5BDB0DF2" w:rsidR="001F4A3A" w:rsidRPr="00AA3635" w:rsidRDefault="001F4A3A" w:rsidP="001F4A3A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0.1±0.4</w:t>
            </w:r>
          </w:p>
        </w:tc>
        <w:tc>
          <w:tcPr>
            <w:tcW w:w="708" w:type="dxa"/>
            <w:noWrap/>
            <w:vAlign w:val="center"/>
          </w:tcPr>
          <w:p w14:paraId="4982A220" w14:textId="2DEB598F" w:rsidR="001F4A3A" w:rsidRPr="00A15668" w:rsidRDefault="001F4A3A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14:paraId="3392841C" w14:textId="3EFACD58" w:rsidR="001F4A3A" w:rsidRPr="00A15668" w:rsidRDefault="001F4A3A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</w:tr>
      <w:tr w:rsidR="00A15668" w:rsidRPr="00AA3635" w14:paraId="4FC90B31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198B68BB" w14:textId="4748BD83" w:rsidR="00A15668" w:rsidRPr="00C84E33" w:rsidRDefault="00A15668" w:rsidP="00A15668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Rhamnus punctata</w:t>
            </w:r>
          </w:p>
        </w:tc>
        <w:tc>
          <w:tcPr>
            <w:tcW w:w="1134" w:type="dxa"/>
            <w:noWrap/>
            <w:vAlign w:val="center"/>
          </w:tcPr>
          <w:p w14:paraId="143D8E60" w14:textId="7521DDB1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188BB472" w14:textId="77587B8D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0.07±0.2</w:t>
            </w:r>
          </w:p>
        </w:tc>
        <w:tc>
          <w:tcPr>
            <w:tcW w:w="1134" w:type="dxa"/>
            <w:noWrap/>
            <w:vAlign w:val="center"/>
          </w:tcPr>
          <w:p w14:paraId="42963C66" w14:textId="2E0BBD0C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1897FDBB" w14:textId="6E83A373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19EDBF42" w14:textId="62ECD8D8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0.29±0.6</w:t>
            </w:r>
          </w:p>
        </w:tc>
        <w:tc>
          <w:tcPr>
            <w:tcW w:w="708" w:type="dxa"/>
            <w:noWrap/>
            <w:vAlign w:val="center"/>
          </w:tcPr>
          <w:p w14:paraId="50CF1606" w14:textId="0324EA3C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851" w:type="dxa"/>
            <w:noWrap/>
            <w:vAlign w:val="center"/>
          </w:tcPr>
          <w:p w14:paraId="338CD639" w14:textId="78725C4F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0.0452</w:t>
            </w:r>
          </w:p>
        </w:tc>
      </w:tr>
      <w:tr w:rsidR="001F4A3A" w:rsidRPr="00AA3635" w14:paraId="17FD17AE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6EBF2FF7" w14:textId="1FC8DBD1" w:rsidR="001F4A3A" w:rsidRPr="00C84E33" w:rsidRDefault="001F4A3A" w:rsidP="001F4A3A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Rubia tenuifolia</w:t>
            </w:r>
          </w:p>
        </w:tc>
        <w:tc>
          <w:tcPr>
            <w:tcW w:w="1134" w:type="dxa"/>
            <w:noWrap/>
            <w:vAlign w:val="center"/>
          </w:tcPr>
          <w:p w14:paraId="379FF66A" w14:textId="28E61B82" w:rsidR="001F4A3A" w:rsidRPr="00AA3635" w:rsidRDefault="001F4A3A" w:rsidP="001F4A3A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0EBD18B4" w14:textId="63C78BB6" w:rsidR="001F4A3A" w:rsidRPr="00AA3635" w:rsidRDefault="001F4A3A" w:rsidP="001F4A3A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07695CDA" w14:textId="01F3867E" w:rsidR="001F4A3A" w:rsidRPr="00AA3635" w:rsidRDefault="001F4A3A" w:rsidP="001F4A3A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0.02±0</w:t>
            </w:r>
            <w:r>
              <w:rPr>
                <w:rFonts w:ascii="Calibri" w:hAnsi="Calibri" w:cs="Calibri"/>
                <w:color w:val="000000"/>
                <w:sz w:val="16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14:paraId="701BD828" w14:textId="4E618F61" w:rsidR="001F4A3A" w:rsidRPr="00AA3635" w:rsidRDefault="001F4A3A" w:rsidP="001F4A3A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774062E0" w14:textId="46D58F74" w:rsidR="001F4A3A" w:rsidRPr="00AA3635" w:rsidRDefault="001F4A3A" w:rsidP="001F4A3A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14:paraId="7C1E1E63" w14:textId="6AFC7E1E" w:rsidR="001F4A3A" w:rsidRPr="00A15668" w:rsidRDefault="001F4A3A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14:paraId="2A80B546" w14:textId="74E9A3D9" w:rsidR="001F4A3A" w:rsidRPr="00A15668" w:rsidRDefault="001F4A3A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</w:tr>
      <w:tr w:rsidR="00246BB3" w:rsidRPr="00AA3635" w14:paraId="3F25653D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6382250E" w14:textId="6F7094A3" w:rsidR="00246BB3" w:rsidRPr="00C84E33" w:rsidRDefault="00246BB3" w:rsidP="00246BB3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Sarcopoterium spinosum</w:t>
            </w:r>
          </w:p>
        </w:tc>
        <w:tc>
          <w:tcPr>
            <w:tcW w:w="1134" w:type="dxa"/>
            <w:noWrap/>
            <w:vAlign w:val="center"/>
          </w:tcPr>
          <w:p w14:paraId="12D488CB" w14:textId="4D032D13" w:rsidR="00246BB3" w:rsidRPr="00AA3635" w:rsidRDefault="00246BB3" w:rsidP="00246BB3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1.25±2.6</w:t>
            </w:r>
          </w:p>
        </w:tc>
        <w:tc>
          <w:tcPr>
            <w:tcW w:w="1134" w:type="dxa"/>
            <w:noWrap/>
            <w:vAlign w:val="center"/>
          </w:tcPr>
          <w:p w14:paraId="7E908D23" w14:textId="0DE5060D" w:rsidR="00246BB3" w:rsidRPr="00AA3635" w:rsidRDefault="00246BB3" w:rsidP="00246BB3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0.38±0.8</w:t>
            </w:r>
          </w:p>
        </w:tc>
        <w:tc>
          <w:tcPr>
            <w:tcW w:w="1134" w:type="dxa"/>
            <w:noWrap/>
            <w:vAlign w:val="center"/>
          </w:tcPr>
          <w:p w14:paraId="0A837D2A" w14:textId="2625D387" w:rsidR="00246BB3" w:rsidRPr="00AA3635" w:rsidRDefault="00246BB3" w:rsidP="00246BB3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0.22±0.6</w:t>
            </w:r>
          </w:p>
        </w:tc>
        <w:tc>
          <w:tcPr>
            <w:tcW w:w="1134" w:type="dxa"/>
            <w:noWrap/>
            <w:vAlign w:val="center"/>
          </w:tcPr>
          <w:p w14:paraId="71657B10" w14:textId="14309B5E" w:rsidR="00246BB3" w:rsidRPr="00AA3635" w:rsidRDefault="00246BB3" w:rsidP="00246BB3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6.84±12.7</w:t>
            </w:r>
          </w:p>
        </w:tc>
        <w:tc>
          <w:tcPr>
            <w:tcW w:w="1134" w:type="dxa"/>
            <w:noWrap/>
            <w:vAlign w:val="center"/>
          </w:tcPr>
          <w:p w14:paraId="5D2F079A" w14:textId="27C516E7" w:rsidR="00246BB3" w:rsidRPr="00AA3635" w:rsidRDefault="00246BB3" w:rsidP="00246BB3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40.28±24.6</w:t>
            </w:r>
          </w:p>
        </w:tc>
        <w:tc>
          <w:tcPr>
            <w:tcW w:w="708" w:type="dxa"/>
            <w:noWrap/>
            <w:vAlign w:val="center"/>
          </w:tcPr>
          <w:p w14:paraId="70438346" w14:textId="729EF6D4" w:rsidR="00246BB3" w:rsidRPr="00246BB3" w:rsidRDefault="00246BB3" w:rsidP="00246BB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46BB3">
              <w:rPr>
                <w:rFonts w:cstheme="minorHAns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851" w:type="dxa"/>
            <w:noWrap/>
            <w:vAlign w:val="center"/>
          </w:tcPr>
          <w:p w14:paraId="690FF695" w14:textId="051500E2" w:rsidR="00246BB3" w:rsidRPr="00246BB3" w:rsidRDefault="00246BB3" w:rsidP="00246BB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46BB3">
              <w:rPr>
                <w:rFonts w:cstheme="minorHAnsi"/>
                <w:color w:val="000000"/>
                <w:sz w:val="16"/>
                <w:szCs w:val="16"/>
              </w:rPr>
              <w:t>&lt; 0.0001</w:t>
            </w:r>
          </w:p>
        </w:tc>
      </w:tr>
      <w:tr w:rsidR="00A15668" w:rsidRPr="00AA3635" w14:paraId="5DC9158D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18A99A66" w14:textId="18488210" w:rsidR="00A15668" w:rsidRPr="00C84E33" w:rsidRDefault="00A15668" w:rsidP="00A15668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Satureja thymbra</w:t>
            </w:r>
          </w:p>
        </w:tc>
        <w:tc>
          <w:tcPr>
            <w:tcW w:w="1134" w:type="dxa"/>
            <w:noWrap/>
            <w:vAlign w:val="center"/>
          </w:tcPr>
          <w:p w14:paraId="3D94E83D" w14:textId="6D97492D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149E33F2" w14:textId="48793E48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0.37±1.7</w:t>
            </w:r>
          </w:p>
        </w:tc>
        <w:tc>
          <w:tcPr>
            <w:tcW w:w="1134" w:type="dxa"/>
            <w:noWrap/>
            <w:vAlign w:val="center"/>
          </w:tcPr>
          <w:p w14:paraId="143B7ED8" w14:textId="132F49F9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497DD339" w14:textId="214C094D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0.05±0.2</w:t>
            </w:r>
          </w:p>
        </w:tc>
        <w:tc>
          <w:tcPr>
            <w:tcW w:w="1134" w:type="dxa"/>
            <w:noWrap/>
            <w:vAlign w:val="center"/>
          </w:tcPr>
          <w:p w14:paraId="7B1D18BB" w14:textId="59CD1F3E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14:paraId="264AB4C6" w14:textId="0A05FA19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1" w:type="dxa"/>
            <w:noWrap/>
            <w:vAlign w:val="center"/>
          </w:tcPr>
          <w:p w14:paraId="1B05C6B4" w14:textId="2E9E7B62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0.5687</w:t>
            </w:r>
          </w:p>
        </w:tc>
      </w:tr>
      <w:tr w:rsidR="00A15668" w:rsidRPr="00AA3635" w14:paraId="0AEFB654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064CB2D8" w14:textId="18E58462" w:rsidR="00A15668" w:rsidRPr="00C84E33" w:rsidRDefault="00A15668" w:rsidP="00A15668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Spartium junceum</w:t>
            </w:r>
          </w:p>
        </w:tc>
        <w:tc>
          <w:tcPr>
            <w:tcW w:w="1134" w:type="dxa"/>
            <w:noWrap/>
            <w:vAlign w:val="center"/>
          </w:tcPr>
          <w:p w14:paraId="4775BC2B" w14:textId="521FE1E8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0AC0A434" w14:textId="73ADFB20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1B68058E" w14:textId="4746E9AF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0.02±0.1</w:t>
            </w:r>
          </w:p>
        </w:tc>
        <w:tc>
          <w:tcPr>
            <w:tcW w:w="1134" w:type="dxa"/>
            <w:noWrap/>
            <w:vAlign w:val="center"/>
          </w:tcPr>
          <w:p w14:paraId="00A9E7F0" w14:textId="1C69EE53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1133A361" w14:textId="45CA769B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14:paraId="050F74C5" w14:textId="6FDC7464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14:paraId="3CFF4ED8" w14:textId="3B246D89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</w:tr>
      <w:tr w:rsidR="00A15668" w:rsidRPr="00AA3635" w14:paraId="21938883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29327A33" w14:textId="51FCF254" w:rsidR="00A15668" w:rsidRPr="00C84E33" w:rsidRDefault="00A15668" w:rsidP="00A15668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Styrax officinalis</w:t>
            </w:r>
          </w:p>
        </w:tc>
        <w:tc>
          <w:tcPr>
            <w:tcW w:w="1134" w:type="dxa"/>
            <w:noWrap/>
            <w:vAlign w:val="center"/>
          </w:tcPr>
          <w:p w14:paraId="1086CD86" w14:textId="6FE95D80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4.06±10.8</w:t>
            </w:r>
          </w:p>
        </w:tc>
        <w:tc>
          <w:tcPr>
            <w:tcW w:w="1134" w:type="dxa"/>
            <w:noWrap/>
            <w:vAlign w:val="center"/>
          </w:tcPr>
          <w:p w14:paraId="1E873CBD" w14:textId="66B4E14C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0.07±0.4</w:t>
            </w:r>
          </w:p>
        </w:tc>
        <w:tc>
          <w:tcPr>
            <w:tcW w:w="1134" w:type="dxa"/>
            <w:noWrap/>
            <w:vAlign w:val="center"/>
          </w:tcPr>
          <w:p w14:paraId="4531D4D5" w14:textId="22991DB3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23BED5BC" w14:textId="767B444C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0.5</w:t>
            </w:r>
            <w:r>
              <w:rPr>
                <w:rFonts w:ascii="Calibri" w:hAnsi="Calibri" w:cs="Calibri"/>
                <w:color w:val="000000"/>
                <w:sz w:val="16"/>
              </w:rPr>
              <w:t>0</w:t>
            </w:r>
            <w:r w:rsidRPr="00AA3635">
              <w:rPr>
                <w:rFonts w:ascii="Calibri" w:hAnsi="Calibri" w:cs="Calibri"/>
                <w:color w:val="000000"/>
                <w:sz w:val="16"/>
              </w:rPr>
              <w:t>±1.5</w:t>
            </w:r>
          </w:p>
        </w:tc>
        <w:tc>
          <w:tcPr>
            <w:tcW w:w="1134" w:type="dxa"/>
            <w:noWrap/>
            <w:vAlign w:val="center"/>
          </w:tcPr>
          <w:p w14:paraId="6B1A456A" w14:textId="3313F615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14:paraId="69E5F595" w14:textId="10040C2F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51" w:type="dxa"/>
            <w:noWrap/>
            <w:vAlign w:val="center"/>
          </w:tcPr>
          <w:p w14:paraId="360B3B8F" w14:textId="6503F3F3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0.4957</w:t>
            </w:r>
          </w:p>
        </w:tc>
      </w:tr>
      <w:tr w:rsidR="00A15668" w:rsidRPr="00AA3635" w14:paraId="0551867A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33E8C529" w14:textId="1C090AA5" w:rsidR="00A15668" w:rsidRPr="00C84E33" w:rsidRDefault="00A15668" w:rsidP="00A15668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 xml:space="preserve">Teucrium chamaedrys </w:t>
            </w:r>
            <w:r w:rsidRPr="0041714B">
              <w:rPr>
                <w:rFonts w:ascii="Calibri" w:hAnsi="Calibri" w:cs="Calibri"/>
                <w:color w:val="000000"/>
                <w:sz w:val="16"/>
              </w:rPr>
              <w:t>subsp.</w:t>
            </w: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 xml:space="preserve"> syspirense</w:t>
            </w:r>
          </w:p>
        </w:tc>
        <w:tc>
          <w:tcPr>
            <w:tcW w:w="1134" w:type="dxa"/>
            <w:noWrap/>
            <w:vAlign w:val="center"/>
          </w:tcPr>
          <w:p w14:paraId="03E078E2" w14:textId="3234E934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558A386A" w14:textId="555C736C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32A30AD5" w14:textId="598302A6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33E35C6E" w14:textId="0FD12A55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</w:t>
            </w:r>
            <w:r>
              <w:rPr>
                <w:rFonts w:ascii="Calibri" w:hAnsi="Calibri" w:cs="Calibri"/>
                <w:color w:val="000000"/>
                <w:sz w:val="16"/>
              </w:rPr>
              <w:t>.00</w:t>
            </w:r>
            <w:r w:rsidRPr="00AA3635">
              <w:rPr>
                <w:rFonts w:ascii="Calibri" w:hAnsi="Calibri" w:cs="Calibri"/>
                <w:color w:val="000000"/>
                <w:sz w:val="16"/>
              </w:rPr>
              <w:t>±0</w:t>
            </w:r>
            <w:r>
              <w:rPr>
                <w:rFonts w:ascii="Calibri" w:hAnsi="Calibri" w:cs="Calibri"/>
                <w:color w:val="000000"/>
                <w:sz w:val="16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14:paraId="345DB3A4" w14:textId="665C886E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14:paraId="09C15F97" w14:textId="00839A69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14:paraId="5A7CE27F" w14:textId="25154A20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</w:tr>
      <w:tr w:rsidR="00A15668" w:rsidRPr="00AA3635" w14:paraId="14F8D109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23A0A813" w14:textId="5E753C69" w:rsidR="00A15668" w:rsidRPr="00C84E33" w:rsidRDefault="00A15668" w:rsidP="00A15668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Teucrium polium</w:t>
            </w:r>
          </w:p>
        </w:tc>
        <w:tc>
          <w:tcPr>
            <w:tcW w:w="1134" w:type="dxa"/>
            <w:noWrap/>
            <w:vAlign w:val="center"/>
          </w:tcPr>
          <w:p w14:paraId="655CABC1" w14:textId="76C2502B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2F35F690" w14:textId="329F9D74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0.01±0.1</w:t>
            </w:r>
          </w:p>
        </w:tc>
        <w:tc>
          <w:tcPr>
            <w:tcW w:w="1134" w:type="dxa"/>
            <w:noWrap/>
            <w:vAlign w:val="center"/>
          </w:tcPr>
          <w:p w14:paraId="4440B7EC" w14:textId="34DD4D45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01DCA8C3" w14:textId="2C16D841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0.03±0.1</w:t>
            </w:r>
          </w:p>
        </w:tc>
        <w:tc>
          <w:tcPr>
            <w:tcW w:w="1134" w:type="dxa"/>
            <w:noWrap/>
            <w:vAlign w:val="center"/>
          </w:tcPr>
          <w:p w14:paraId="0942F405" w14:textId="37963AA4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14:paraId="6898199D" w14:textId="78D3B91C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1" w:type="dxa"/>
            <w:noWrap/>
            <w:vAlign w:val="center"/>
          </w:tcPr>
          <w:p w14:paraId="2E1B9CE7" w14:textId="30477A44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0.5887</w:t>
            </w:r>
          </w:p>
        </w:tc>
      </w:tr>
      <w:tr w:rsidR="00A15668" w:rsidRPr="00AA3635" w14:paraId="5AE228D9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28780091" w14:textId="0EE793C8" w:rsidR="00A15668" w:rsidRPr="00C84E33" w:rsidRDefault="00A15668" w:rsidP="00A15668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Teucrium sandrasicum</w:t>
            </w:r>
          </w:p>
        </w:tc>
        <w:tc>
          <w:tcPr>
            <w:tcW w:w="1134" w:type="dxa"/>
            <w:noWrap/>
            <w:vAlign w:val="center"/>
          </w:tcPr>
          <w:p w14:paraId="1EBA85CB" w14:textId="55AC8B74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74AB8709" w14:textId="29931895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0.01±0.1</w:t>
            </w:r>
          </w:p>
        </w:tc>
        <w:tc>
          <w:tcPr>
            <w:tcW w:w="1134" w:type="dxa"/>
            <w:noWrap/>
            <w:vAlign w:val="center"/>
          </w:tcPr>
          <w:p w14:paraId="736854FF" w14:textId="4EBD18B5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0491B273" w14:textId="5B148726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6477AA56" w14:textId="1954FB30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14:paraId="5DCE86CC" w14:textId="0178C34B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14:paraId="57162CFB" w14:textId="4DCCCFAC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</w:tr>
      <w:tr w:rsidR="00A15668" w:rsidRPr="00AA3635" w14:paraId="24E27E61" w14:textId="77777777" w:rsidTr="00246BB3">
        <w:trPr>
          <w:trHeight w:val="288"/>
        </w:trPr>
        <w:tc>
          <w:tcPr>
            <w:tcW w:w="2122" w:type="dxa"/>
            <w:noWrap/>
            <w:vAlign w:val="center"/>
          </w:tcPr>
          <w:p w14:paraId="3145F2D0" w14:textId="0BCCE7AA" w:rsidR="00A15668" w:rsidRPr="00C84E33" w:rsidRDefault="00A15668" w:rsidP="00A15668">
            <w:pPr>
              <w:rPr>
                <w:rFonts w:eastAsia="Times New Roman" w:cstheme="minorHAnsi"/>
                <w:i/>
                <w:color w:val="000000"/>
                <w:sz w:val="16"/>
                <w:szCs w:val="18"/>
                <w:lang w:val="en-US"/>
              </w:rPr>
            </w:pPr>
            <w:r w:rsidRPr="00C84E33">
              <w:rPr>
                <w:rFonts w:ascii="Calibri" w:hAnsi="Calibri" w:cs="Calibri"/>
                <w:i/>
                <w:color w:val="000000"/>
                <w:sz w:val="16"/>
              </w:rPr>
              <w:t>Thymbra capitata</w:t>
            </w:r>
          </w:p>
        </w:tc>
        <w:tc>
          <w:tcPr>
            <w:tcW w:w="1134" w:type="dxa"/>
            <w:noWrap/>
            <w:vAlign w:val="center"/>
          </w:tcPr>
          <w:p w14:paraId="6380D134" w14:textId="71F7FE1C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0.01±0</w:t>
            </w:r>
            <w:r>
              <w:rPr>
                <w:rFonts w:ascii="Calibri" w:hAnsi="Calibri" w:cs="Calibri"/>
                <w:color w:val="000000"/>
                <w:sz w:val="16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14:paraId="5FE6A835" w14:textId="07E8D222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0.99±2.8</w:t>
            </w:r>
          </w:p>
        </w:tc>
        <w:tc>
          <w:tcPr>
            <w:tcW w:w="1134" w:type="dxa"/>
            <w:noWrap/>
            <w:vAlign w:val="center"/>
          </w:tcPr>
          <w:p w14:paraId="2ECFDDCF" w14:textId="51DC7BAC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0.01±0</w:t>
            </w:r>
            <w:r>
              <w:rPr>
                <w:rFonts w:ascii="Calibri" w:hAnsi="Calibri" w:cs="Calibri"/>
                <w:color w:val="000000"/>
                <w:sz w:val="16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14:paraId="777D1EE5" w14:textId="128146EF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6.8</w:t>
            </w:r>
            <w:r>
              <w:rPr>
                <w:rFonts w:ascii="Calibri" w:hAnsi="Calibri" w:cs="Calibri"/>
                <w:color w:val="000000"/>
                <w:sz w:val="16"/>
              </w:rPr>
              <w:t>0</w:t>
            </w:r>
            <w:r w:rsidRPr="00AA3635">
              <w:rPr>
                <w:rFonts w:ascii="Calibri" w:hAnsi="Calibri" w:cs="Calibri"/>
                <w:color w:val="000000"/>
                <w:sz w:val="16"/>
              </w:rPr>
              <w:t>±8.5</w:t>
            </w:r>
          </w:p>
        </w:tc>
        <w:tc>
          <w:tcPr>
            <w:tcW w:w="1134" w:type="dxa"/>
            <w:noWrap/>
            <w:vAlign w:val="center"/>
          </w:tcPr>
          <w:p w14:paraId="16172916" w14:textId="3A330B91" w:rsidR="00A15668" w:rsidRPr="00AA3635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US"/>
              </w:rPr>
            </w:pPr>
            <w:r w:rsidRPr="00AA3635">
              <w:rPr>
                <w:rFonts w:ascii="Calibri" w:hAnsi="Calibri" w:cs="Calibri"/>
                <w:color w:val="000000"/>
                <w:sz w:val="16"/>
              </w:rPr>
              <w:t>1.45±4.3</w:t>
            </w:r>
          </w:p>
        </w:tc>
        <w:tc>
          <w:tcPr>
            <w:tcW w:w="708" w:type="dxa"/>
            <w:noWrap/>
            <w:vAlign w:val="center"/>
          </w:tcPr>
          <w:p w14:paraId="118FE811" w14:textId="1A772999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51" w:type="dxa"/>
            <w:noWrap/>
            <w:vAlign w:val="center"/>
          </w:tcPr>
          <w:p w14:paraId="58C69B0F" w14:textId="1D35AB86" w:rsidR="00A15668" w:rsidRPr="00A15668" w:rsidRDefault="00A15668" w:rsidP="00A1566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 w:rsidRPr="00A15668">
              <w:rPr>
                <w:rFonts w:cstheme="minorHAnsi"/>
                <w:color w:val="000000"/>
                <w:sz w:val="16"/>
                <w:szCs w:val="16"/>
              </w:rPr>
              <w:t>0.2921</w:t>
            </w:r>
          </w:p>
        </w:tc>
      </w:tr>
    </w:tbl>
    <w:p w14:paraId="65195D7B" w14:textId="5CBF07C2" w:rsidR="00313C00" w:rsidRDefault="00313C00" w:rsidP="001012B9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14:paraId="1209B025" w14:textId="518B6961" w:rsidR="00246BB3" w:rsidRDefault="00246BB3" w:rsidP="001012B9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14:paraId="18B730CB" w14:textId="525DC550" w:rsidR="00246BB3" w:rsidRDefault="00246BB3" w:rsidP="001012B9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14:paraId="747319E4" w14:textId="58887BCF" w:rsidR="00394260" w:rsidRPr="00313C00" w:rsidRDefault="00394260" w:rsidP="00313C00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br w:type="page"/>
      </w:r>
    </w:p>
    <w:p w14:paraId="0E3D3FE0" w14:textId="39CB41F3" w:rsidR="002A7B95" w:rsidRPr="00E10FE7" w:rsidRDefault="00104034" w:rsidP="00BD2E70">
      <w:pPr>
        <w:pStyle w:val="Balk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7" w:name="_Toc70782414"/>
      <w:r>
        <w:rPr>
          <w:rFonts w:asciiTheme="minorHAnsi" w:hAnsiTheme="minorHAnsi" w:cstheme="minorHAnsi"/>
          <w:sz w:val="22"/>
          <w:szCs w:val="22"/>
        </w:rPr>
        <w:lastRenderedPageBreak/>
        <w:t>Supplementary Table 7</w:t>
      </w:r>
      <w:r w:rsidR="00CD7143" w:rsidRPr="00E10FE7">
        <w:rPr>
          <w:rFonts w:asciiTheme="minorHAnsi" w:hAnsiTheme="minorHAnsi" w:cstheme="minorHAnsi"/>
          <w:sz w:val="22"/>
          <w:szCs w:val="22"/>
        </w:rPr>
        <w:t>.</w:t>
      </w:r>
      <w:r w:rsidR="00CD7143" w:rsidRPr="00E10FE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D2E70">
        <w:rPr>
          <w:rFonts w:asciiTheme="minorHAnsi" w:hAnsiTheme="minorHAnsi" w:cstheme="minorHAnsi"/>
          <w:b w:val="0"/>
          <w:sz w:val="22"/>
          <w:szCs w:val="22"/>
        </w:rPr>
        <w:t xml:space="preserve">The density (ind./transect) and cover (%) of different growth forms for each vegetation type. </w:t>
      </w:r>
      <w:r w:rsidR="00BD2E70" w:rsidRPr="005D2CBB">
        <w:rPr>
          <w:rFonts w:asciiTheme="minorHAnsi" w:hAnsiTheme="minorHAnsi" w:cstheme="minorHAnsi"/>
          <w:b w:val="0"/>
          <w:sz w:val="22"/>
          <w:szCs w:val="22"/>
        </w:rPr>
        <w:t xml:space="preserve">Values are the mean </w:t>
      </w:r>
      <w:r w:rsidR="00BD2E70">
        <w:rPr>
          <w:rFonts w:asciiTheme="minorHAnsi" w:hAnsiTheme="minorHAnsi" w:cstheme="minorHAnsi"/>
          <w:b w:val="0"/>
          <w:sz w:val="22"/>
          <w:szCs w:val="22"/>
        </w:rPr>
        <w:t>(</w:t>
      </w:r>
      <w:r w:rsidR="00BD2E70" w:rsidRPr="005D2CBB">
        <w:rPr>
          <w:rFonts w:asciiTheme="minorHAnsi" w:hAnsiTheme="minorHAnsi" w:cstheme="minorHAnsi"/>
          <w:b w:val="0"/>
          <w:sz w:val="22"/>
          <w:szCs w:val="22"/>
        </w:rPr>
        <w:t>±S</w:t>
      </w:r>
      <w:r w:rsidR="00BD2E70">
        <w:rPr>
          <w:rFonts w:asciiTheme="minorHAnsi" w:hAnsiTheme="minorHAnsi" w:cstheme="minorHAnsi"/>
          <w:b w:val="0"/>
          <w:sz w:val="22"/>
          <w:szCs w:val="22"/>
        </w:rPr>
        <w:t>D) of transects.</w:t>
      </w:r>
      <w:bookmarkEnd w:id="7"/>
    </w:p>
    <w:p w14:paraId="63AAA4D3" w14:textId="77777777" w:rsidR="00FF0BF2" w:rsidRDefault="00FF0BF2" w:rsidP="00CA3C06">
      <w:pPr>
        <w:spacing w:after="0" w:line="240" w:lineRule="auto"/>
        <w:jc w:val="both"/>
        <w:rPr>
          <w:rFonts w:cstheme="minorHAnsi"/>
          <w:b/>
          <w:lang w:val="en-US"/>
        </w:rPr>
      </w:pPr>
    </w:p>
    <w:tbl>
      <w:tblPr>
        <w:tblStyle w:val="TabloKlavuzu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276"/>
        <w:gridCol w:w="1413"/>
        <w:gridCol w:w="1422"/>
      </w:tblGrid>
      <w:tr w:rsidR="00FF0BF2" w:rsidRPr="002A6AF7" w14:paraId="0BC9BF71" w14:textId="77777777" w:rsidTr="00371358">
        <w:trPr>
          <w:trHeight w:val="498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9B5C" w14:textId="77777777" w:rsidR="00FF0BF2" w:rsidRPr="002A6AF7" w:rsidRDefault="00FF0BF2" w:rsidP="00ED74AB">
            <w:pPr>
              <w:rPr>
                <w:rFonts w:cstheme="minorHAnsi"/>
                <w:b/>
                <w:sz w:val="20"/>
                <w:szCs w:val="20"/>
              </w:rPr>
            </w:pPr>
            <w:r w:rsidRPr="002A6AF7">
              <w:rPr>
                <w:rFonts w:cstheme="minorHAnsi"/>
                <w:b/>
                <w:sz w:val="20"/>
                <w:szCs w:val="20"/>
              </w:rPr>
              <w:t>Density of mature individuals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3E9F2" w14:textId="1C9FA8F4" w:rsidR="00FF0BF2" w:rsidRPr="002A6AF7" w:rsidRDefault="00FF0BF2" w:rsidP="00FF0BF2">
            <w:pPr>
              <w:rPr>
                <w:rFonts w:cstheme="minorHAnsi"/>
                <w:b/>
                <w:sz w:val="20"/>
                <w:szCs w:val="20"/>
              </w:rPr>
            </w:pPr>
            <w:r w:rsidRPr="002A6AF7">
              <w:rPr>
                <w:rFonts w:cstheme="minorHAnsi"/>
                <w:b/>
                <w:sz w:val="20"/>
                <w:szCs w:val="20"/>
                <w:lang w:val="en-US"/>
              </w:rPr>
              <w:t>Semi-closed forest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2B45F" w14:textId="5441BB64" w:rsidR="00FF0BF2" w:rsidRPr="002A6AF7" w:rsidRDefault="00FF0BF2" w:rsidP="00ED74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AF7">
              <w:rPr>
                <w:rFonts w:cstheme="minorHAnsi"/>
                <w:b/>
                <w:sz w:val="20"/>
                <w:szCs w:val="20"/>
                <w:lang w:val="en-US"/>
              </w:rPr>
              <w:t>Open forest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E509E" w14:textId="73CE0F2A" w:rsidR="00FF0BF2" w:rsidRPr="002A6AF7" w:rsidRDefault="00FF0BF2" w:rsidP="00ED74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AF7">
              <w:rPr>
                <w:rFonts w:cstheme="minorHAnsi"/>
                <w:b/>
                <w:sz w:val="20"/>
                <w:szCs w:val="20"/>
                <w:lang w:val="en-US"/>
              </w:rPr>
              <w:t>Closed shrubland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78867" w14:textId="5251B250" w:rsidR="00FF0BF2" w:rsidRPr="002A6AF7" w:rsidRDefault="00FF0BF2" w:rsidP="00ED74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AF7">
              <w:rPr>
                <w:rFonts w:cstheme="minorHAnsi"/>
                <w:b/>
                <w:sz w:val="20"/>
                <w:szCs w:val="20"/>
                <w:lang w:val="en-US"/>
              </w:rPr>
              <w:t>Open shrubland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8AA71" w14:textId="59130C6F" w:rsidR="00FF0BF2" w:rsidRPr="002A6AF7" w:rsidRDefault="00FF0BF2" w:rsidP="00ED74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AF7">
              <w:rPr>
                <w:rFonts w:cstheme="minorHAnsi"/>
                <w:b/>
                <w:sz w:val="20"/>
                <w:szCs w:val="20"/>
                <w:lang w:val="en-US"/>
              </w:rPr>
              <w:t>Scrubland</w:t>
            </w:r>
          </w:p>
        </w:tc>
      </w:tr>
      <w:tr w:rsidR="00FF0BF2" w:rsidRPr="00DB1103" w14:paraId="210BBD06" w14:textId="77777777" w:rsidTr="00371358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42653BA4" w14:textId="77777777" w:rsidR="00FF0BF2" w:rsidRPr="00DB1103" w:rsidRDefault="00FF0BF2" w:rsidP="00FF0BF2">
            <w:pPr>
              <w:rPr>
                <w:rFonts w:cstheme="minorHAnsi"/>
                <w:b/>
                <w:sz w:val="20"/>
                <w:szCs w:val="20"/>
              </w:rPr>
            </w:pPr>
            <w:r w:rsidRPr="00DB1103">
              <w:rPr>
                <w:rFonts w:cstheme="minorHAnsi"/>
                <w:sz w:val="20"/>
                <w:szCs w:val="20"/>
              </w:rPr>
              <w:t>subshrub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40ADE542" w14:textId="3412133B" w:rsidR="00FF0BF2" w:rsidRPr="00DB1103" w:rsidRDefault="00FF0BF2" w:rsidP="00FF0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  <w:r w:rsidR="006815F9"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.0</w:t>
            </w: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±26.8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6A40F748" w14:textId="3757A2B3" w:rsidR="00FF0BF2" w:rsidRPr="00DB1103" w:rsidRDefault="00FF0BF2" w:rsidP="006815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27.0±28.9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595B6AFC" w14:textId="38096C7E" w:rsidR="00FF0BF2" w:rsidRPr="00DB1103" w:rsidRDefault="00FF0BF2" w:rsidP="00FF0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48.9±33.7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vAlign w:val="bottom"/>
          </w:tcPr>
          <w:p w14:paraId="2324199E" w14:textId="5C93F1D7" w:rsidR="00FF0BF2" w:rsidRPr="00DB1103" w:rsidRDefault="00FF0BF2" w:rsidP="006815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114.</w:t>
            </w:r>
            <w:r w:rsidR="006815F9"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±96.3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bottom"/>
          </w:tcPr>
          <w:p w14:paraId="3AF79498" w14:textId="32B1BDAB" w:rsidR="00FF0BF2" w:rsidRPr="00DB1103" w:rsidRDefault="00FF0BF2" w:rsidP="00FF0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163.4±123.7</w:t>
            </w:r>
          </w:p>
        </w:tc>
      </w:tr>
      <w:tr w:rsidR="00FF0BF2" w:rsidRPr="00DB1103" w14:paraId="72974261" w14:textId="77777777" w:rsidTr="00FF0BF2">
        <w:trPr>
          <w:jc w:val="center"/>
        </w:trPr>
        <w:tc>
          <w:tcPr>
            <w:tcW w:w="1985" w:type="dxa"/>
            <w:vAlign w:val="bottom"/>
          </w:tcPr>
          <w:p w14:paraId="5A5F4A72" w14:textId="77777777" w:rsidR="00FF0BF2" w:rsidRPr="00DB1103" w:rsidRDefault="00FF0BF2" w:rsidP="00FF0BF2">
            <w:pPr>
              <w:rPr>
                <w:rFonts w:cstheme="minorHAnsi"/>
                <w:b/>
                <w:sz w:val="20"/>
                <w:szCs w:val="20"/>
              </w:rPr>
            </w:pPr>
            <w:r w:rsidRPr="00DB1103">
              <w:rPr>
                <w:rFonts w:cstheme="minorHAnsi"/>
                <w:sz w:val="20"/>
                <w:szCs w:val="20"/>
              </w:rPr>
              <w:t>shrub</w:t>
            </w:r>
          </w:p>
        </w:tc>
        <w:tc>
          <w:tcPr>
            <w:tcW w:w="1276" w:type="dxa"/>
            <w:vAlign w:val="bottom"/>
          </w:tcPr>
          <w:p w14:paraId="14B7EB42" w14:textId="66566FDC" w:rsidR="00FF0BF2" w:rsidRPr="00DB1103" w:rsidRDefault="00FF0BF2" w:rsidP="00FF0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108.9±66.1</w:t>
            </w:r>
          </w:p>
        </w:tc>
        <w:tc>
          <w:tcPr>
            <w:tcW w:w="1417" w:type="dxa"/>
            <w:vAlign w:val="bottom"/>
          </w:tcPr>
          <w:p w14:paraId="6EC8EF68" w14:textId="67C6068F" w:rsidR="00FF0BF2" w:rsidRPr="00DB1103" w:rsidRDefault="00FF0BF2" w:rsidP="006815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137.6±91.4</w:t>
            </w:r>
          </w:p>
        </w:tc>
        <w:tc>
          <w:tcPr>
            <w:tcW w:w="1276" w:type="dxa"/>
            <w:vAlign w:val="bottom"/>
          </w:tcPr>
          <w:p w14:paraId="2D955DF8" w14:textId="78D209E0" w:rsidR="00FF0BF2" w:rsidRPr="00DB1103" w:rsidRDefault="00FF0BF2" w:rsidP="00FF0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  <w:r w:rsidR="006815F9"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.0</w:t>
            </w: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±55.1</w:t>
            </w:r>
          </w:p>
        </w:tc>
        <w:tc>
          <w:tcPr>
            <w:tcW w:w="1413" w:type="dxa"/>
            <w:vAlign w:val="bottom"/>
          </w:tcPr>
          <w:p w14:paraId="5642D03B" w14:textId="7B9751B7" w:rsidR="00FF0BF2" w:rsidRPr="00DB1103" w:rsidRDefault="00FF0BF2" w:rsidP="006815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158.7±93</w:t>
            </w:r>
            <w:r w:rsidR="00B124E9"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422" w:type="dxa"/>
            <w:vAlign w:val="bottom"/>
          </w:tcPr>
          <w:p w14:paraId="5C3B38CE" w14:textId="3980D976" w:rsidR="00FF0BF2" w:rsidRPr="00DB1103" w:rsidRDefault="00FF0BF2" w:rsidP="00FF0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77.8±71.8</w:t>
            </w:r>
          </w:p>
        </w:tc>
      </w:tr>
      <w:tr w:rsidR="00FF0BF2" w:rsidRPr="00DB1103" w14:paraId="2796144C" w14:textId="77777777" w:rsidTr="00FF0BF2">
        <w:trPr>
          <w:jc w:val="center"/>
        </w:trPr>
        <w:tc>
          <w:tcPr>
            <w:tcW w:w="1985" w:type="dxa"/>
            <w:vAlign w:val="bottom"/>
          </w:tcPr>
          <w:p w14:paraId="2FDA76A1" w14:textId="77777777" w:rsidR="00FF0BF2" w:rsidRPr="00DB1103" w:rsidRDefault="00FF0BF2" w:rsidP="00FF0BF2">
            <w:pPr>
              <w:rPr>
                <w:rFonts w:cstheme="minorHAnsi"/>
                <w:b/>
                <w:sz w:val="20"/>
                <w:szCs w:val="20"/>
              </w:rPr>
            </w:pPr>
            <w:r w:rsidRPr="00DB1103">
              <w:rPr>
                <w:rFonts w:cstheme="minorHAnsi"/>
                <w:sz w:val="20"/>
                <w:szCs w:val="20"/>
              </w:rPr>
              <w:t>lar. shrub</w:t>
            </w:r>
          </w:p>
        </w:tc>
        <w:tc>
          <w:tcPr>
            <w:tcW w:w="1276" w:type="dxa"/>
            <w:vAlign w:val="bottom"/>
          </w:tcPr>
          <w:p w14:paraId="6B05CDD6" w14:textId="1F235D8F" w:rsidR="00FF0BF2" w:rsidRPr="00DB1103" w:rsidRDefault="00FF0BF2" w:rsidP="006815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27.</w:t>
            </w:r>
            <w:r w:rsidR="006815F9"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±22.8</w:t>
            </w:r>
          </w:p>
        </w:tc>
        <w:tc>
          <w:tcPr>
            <w:tcW w:w="1417" w:type="dxa"/>
            <w:vAlign w:val="bottom"/>
          </w:tcPr>
          <w:p w14:paraId="58B6724B" w14:textId="2AC8FAB0" w:rsidR="00FF0BF2" w:rsidRPr="00DB1103" w:rsidRDefault="00FF0BF2" w:rsidP="00FF0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20.1±15.7</w:t>
            </w:r>
          </w:p>
        </w:tc>
        <w:tc>
          <w:tcPr>
            <w:tcW w:w="1276" w:type="dxa"/>
            <w:vAlign w:val="bottom"/>
          </w:tcPr>
          <w:p w14:paraId="6A4B8248" w14:textId="7B45ED34" w:rsidR="00FF0BF2" w:rsidRPr="00DB1103" w:rsidRDefault="00FF0BF2" w:rsidP="00FF0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70.2±31.6</w:t>
            </w:r>
          </w:p>
        </w:tc>
        <w:tc>
          <w:tcPr>
            <w:tcW w:w="1413" w:type="dxa"/>
            <w:vAlign w:val="bottom"/>
          </w:tcPr>
          <w:p w14:paraId="6DD1F898" w14:textId="44A9D7BB" w:rsidR="00FF0BF2" w:rsidRPr="00DB1103" w:rsidRDefault="00FF0BF2" w:rsidP="00FF0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35.1±19.8</w:t>
            </w:r>
          </w:p>
        </w:tc>
        <w:tc>
          <w:tcPr>
            <w:tcW w:w="1422" w:type="dxa"/>
            <w:vAlign w:val="bottom"/>
          </w:tcPr>
          <w:p w14:paraId="2B3AC366" w14:textId="42C5F3E1" w:rsidR="00FF0BF2" w:rsidRPr="00DB1103" w:rsidRDefault="00FF0BF2" w:rsidP="006815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  <w:r w:rsidR="006815F9"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±9.2</w:t>
            </w:r>
          </w:p>
        </w:tc>
      </w:tr>
      <w:tr w:rsidR="00FF0BF2" w:rsidRPr="00DB1103" w14:paraId="19886E45" w14:textId="77777777" w:rsidTr="00FF0BF2">
        <w:trPr>
          <w:jc w:val="center"/>
        </w:trPr>
        <w:tc>
          <w:tcPr>
            <w:tcW w:w="1985" w:type="dxa"/>
            <w:vAlign w:val="bottom"/>
          </w:tcPr>
          <w:p w14:paraId="43956CB2" w14:textId="77777777" w:rsidR="00FF0BF2" w:rsidRPr="00DB1103" w:rsidRDefault="00FF0BF2" w:rsidP="00FF0BF2">
            <w:pPr>
              <w:rPr>
                <w:rFonts w:cstheme="minorHAnsi"/>
                <w:b/>
                <w:sz w:val="20"/>
                <w:szCs w:val="20"/>
              </w:rPr>
            </w:pPr>
            <w:r w:rsidRPr="00DB1103">
              <w:rPr>
                <w:rFonts w:cstheme="minorHAnsi"/>
                <w:sz w:val="20"/>
                <w:szCs w:val="20"/>
              </w:rPr>
              <w:t>tree</w:t>
            </w:r>
          </w:p>
        </w:tc>
        <w:tc>
          <w:tcPr>
            <w:tcW w:w="1276" w:type="dxa"/>
            <w:vAlign w:val="bottom"/>
          </w:tcPr>
          <w:p w14:paraId="5677AE45" w14:textId="16CE709A" w:rsidR="00FF0BF2" w:rsidRPr="00DB1103" w:rsidRDefault="00FF0BF2" w:rsidP="00FF0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13.1±5.1</w:t>
            </w:r>
          </w:p>
        </w:tc>
        <w:tc>
          <w:tcPr>
            <w:tcW w:w="1417" w:type="dxa"/>
            <w:vAlign w:val="bottom"/>
          </w:tcPr>
          <w:p w14:paraId="48658374" w14:textId="3F29DB80" w:rsidR="00FF0BF2" w:rsidRPr="00DB1103" w:rsidRDefault="00FF0BF2" w:rsidP="00FF0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10.0±7.4</w:t>
            </w:r>
          </w:p>
        </w:tc>
        <w:tc>
          <w:tcPr>
            <w:tcW w:w="1276" w:type="dxa"/>
            <w:vAlign w:val="bottom"/>
          </w:tcPr>
          <w:p w14:paraId="7970D2AD" w14:textId="43D69265" w:rsidR="00FF0BF2" w:rsidRPr="00DB1103" w:rsidRDefault="00FF0BF2" w:rsidP="00FF0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12.3±8.5</w:t>
            </w:r>
          </w:p>
        </w:tc>
        <w:tc>
          <w:tcPr>
            <w:tcW w:w="1413" w:type="dxa"/>
            <w:vAlign w:val="bottom"/>
          </w:tcPr>
          <w:p w14:paraId="784F395F" w14:textId="19BAFED1" w:rsidR="00FF0BF2" w:rsidRPr="00DB1103" w:rsidRDefault="00FF0BF2" w:rsidP="006815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  <w:r w:rsidR="006815F9"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±5</w:t>
            </w:r>
            <w:r w:rsidR="006815F9"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422" w:type="dxa"/>
            <w:vAlign w:val="bottom"/>
          </w:tcPr>
          <w:p w14:paraId="1258DB8A" w14:textId="35CE4E66" w:rsidR="00FF0BF2" w:rsidRPr="00DB1103" w:rsidRDefault="00FF0BF2" w:rsidP="00FF0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4.2±5.5</w:t>
            </w:r>
          </w:p>
        </w:tc>
      </w:tr>
      <w:tr w:rsidR="00FF0BF2" w:rsidRPr="00DB1103" w14:paraId="5E18F66E" w14:textId="77777777" w:rsidTr="00371358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21FB08C9" w14:textId="77777777" w:rsidR="00FF0BF2" w:rsidRPr="00DB1103" w:rsidRDefault="00FF0BF2" w:rsidP="00FF0BF2">
            <w:pPr>
              <w:rPr>
                <w:rFonts w:cstheme="minorHAnsi"/>
                <w:b/>
                <w:sz w:val="20"/>
                <w:szCs w:val="20"/>
              </w:rPr>
            </w:pPr>
            <w:r w:rsidRPr="00DB1103">
              <w:rPr>
                <w:rFonts w:cstheme="minorHAnsi"/>
                <w:sz w:val="20"/>
                <w:szCs w:val="20"/>
              </w:rPr>
              <w:t>liana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68CD7F1" w14:textId="35B24C99" w:rsidR="00FF0BF2" w:rsidRPr="00DB1103" w:rsidRDefault="00FF0BF2" w:rsidP="00FF0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3.9±6.4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544518FC" w14:textId="46A27AEB" w:rsidR="00FF0BF2" w:rsidRPr="00DB1103" w:rsidRDefault="00FF0BF2" w:rsidP="006815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7.</w:t>
            </w:r>
            <w:r w:rsidR="006815F9"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±9.6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9DC4C9E" w14:textId="6252575F" w:rsidR="00FF0BF2" w:rsidRPr="00DB1103" w:rsidRDefault="00FF0BF2" w:rsidP="006815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21.</w:t>
            </w:r>
            <w:r w:rsidR="006815F9"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±18.5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bottom"/>
          </w:tcPr>
          <w:p w14:paraId="137437C5" w14:textId="0BEEB4BA" w:rsidR="00FF0BF2" w:rsidRPr="00DB1103" w:rsidRDefault="00FF0BF2" w:rsidP="00FF0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3.9±5.9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bottom"/>
          </w:tcPr>
          <w:p w14:paraId="6C8C4978" w14:textId="5F97F58C" w:rsidR="00FF0BF2" w:rsidRPr="00DB1103" w:rsidRDefault="00FF0BF2" w:rsidP="00FF0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2.2±6.3</w:t>
            </w:r>
          </w:p>
        </w:tc>
      </w:tr>
      <w:tr w:rsidR="00371358" w:rsidRPr="00DB1103" w14:paraId="6B25894B" w14:textId="77777777" w:rsidTr="00371358">
        <w:trPr>
          <w:trHeight w:val="262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EB2B97E" w14:textId="77777777" w:rsidR="00371358" w:rsidRPr="00DB1103" w:rsidRDefault="00371358" w:rsidP="00ED74AB">
            <w:pPr>
              <w:rPr>
                <w:rFonts w:cstheme="minorHAnsi"/>
                <w:b/>
                <w:sz w:val="20"/>
                <w:szCs w:val="20"/>
              </w:rPr>
            </w:pPr>
            <w:r w:rsidRPr="00DB1103">
              <w:rPr>
                <w:rFonts w:cstheme="minorHAnsi"/>
                <w:b/>
                <w:sz w:val="20"/>
                <w:szCs w:val="20"/>
              </w:rPr>
              <w:t xml:space="preserve">Density of saplings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830751" w14:textId="77777777" w:rsidR="00371358" w:rsidRPr="00DB1103" w:rsidRDefault="00371358" w:rsidP="00ED74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2BC81AC" w14:textId="77777777" w:rsidR="00371358" w:rsidRPr="00DB1103" w:rsidRDefault="00371358" w:rsidP="00ED74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C775C2" w14:textId="77777777" w:rsidR="00371358" w:rsidRPr="00DB1103" w:rsidRDefault="00371358" w:rsidP="00ED74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62FD57E2" w14:textId="77777777" w:rsidR="00371358" w:rsidRPr="00DB1103" w:rsidRDefault="00371358" w:rsidP="00ED74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C217316" w14:textId="77777777" w:rsidR="00371358" w:rsidRPr="00DB1103" w:rsidRDefault="00371358" w:rsidP="00ED74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0BF2" w:rsidRPr="00DB1103" w14:paraId="17309A27" w14:textId="77777777" w:rsidTr="00371358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118208C9" w14:textId="77777777" w:rsidR="00FF0BF2" w:rsidRPr="00DB1103" w:rsidRDefault="00FF0BF2" w:rsidP="00FF0BF2">
            <w:pPr>
              <w:rPr>
                <w:rFonts w:cstheme="minorHAnsi"/>
                <w:b/>
                <w:sz w:val="20"/>
                <w:szCs w:val="20"/>
              </w:rPr>
            </w:pPr>
            <w:r w:rsidRPr="00DB1103">
              <w:rPr>
                <w:rFonts w:cstheme="minorHAnsi"/>
                <w:sz w:val="20"/>
                <w:szCs w:val="20"/>
              </w:rPr>
              <w:t>subshrub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4497BBEC" w14:textId="40DD9AFF" w:rsidR="00FF0BF2" w:rsidRPr="00DB1103" w:rsidRDefault="00FF0BF2" w:rsidP="00FF0BF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30.9±48.3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0C1114DB" w14:textId="63B3DB9E" w:rsidR="00FF0BF2" w:rsidRPr="00DB1103" w:rsidRDefault="00FF0BF2" w:rsidP="00FF0BF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56.0±79.3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0659D5B3" w14:textId="05FD1B7C" w:rsidR="00FF0BF2" w:rsidRPr="00DB1103" w:rsidRDefault="00FF0BF2" w:rsidP="006815F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29.</w:t>
            </w:r>
            <w:r w:rsidR="006815F9"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±18.2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vAlign w:val="bottom"/>
          </w:tcPr>
          <w:p w14:paraId="3F67FA16" w14:textId="5A142AC7" w:rsidR="00FF0BF2" w:rsidRPr="00DB1103" w:rsidRDefault="00FF0BF2" w:rsidP="00FF0BF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57.5±50.4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bottom"/>
          </w:tcPr>
          <w:p w14:paraId="12F1F177" w14:textId="52BA001D" w:rsidR="00FF0BF2" w:rsidRPr="00DB1103" w:rsidRDefault="00FF0BF2" w:rsidP="006815F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38.</w:t>
            </w:r>
            <w:r w:rsidR="006815F9"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±26.8</w:t>
            </w:r>
          </w:p>
        </w:tc>
      </w:tr>
      <w:tr w:rsidR="00FF0BF2" w:rsidRPr="00DB1103" w14:paraId="7DE065E9" w14:textId="77777777" w:rsidTr="00FF0BF2">
        <w:trPr>
          <w:jc w:val="center"/>
        </w:trPr>
        <w:tc>
          <w:tcPr>
            <w:tcW w:w="1985" w:type="dxa"/>
            <w:vAlign w:val="bottom"/>
          </w:tcPr>
          <w:p w14:paraId="3E967EEB" w14:textId="77777777" w:rsidR="00FF0BF2" w:rsidRPr="00DB1103" w:rsidRDefault="00FF0BF2" w:rsidP="00FF0BF2">
            <w:pPr>
              <w:rPr>
                <w:rFonts w:cstheme="minorHAnsi"/>
                <w:b/>
                <w:sz w:val="20"/>
                <w:szCs w:val="20"/>
              </w:rPr>
            </w:pPr>
            <w:r w:rsidRPr="00DB1103">
              <w:rPr>
                <w:rFonts w:cstheme="minorHAnsi"/>
                <w:sz w:val="20"/>
                <w:szCs w:val="20"/>
              </w:rPr>
              <w:t>shrub</w:t>
            </w:r>
          </w:p>
        </w:tc>
        <w:tc>
          <w:tcPr>
            <w:tcW w:w="1276" w:type="dxa"/>
            <w:vAlign w:val="bottom"/>
          </w:tcPr>
          <w:p w14:paraId="2E8FD26B" w14:textId="44A340FC" w:rsidR="00FF0BF2" w:rsidRPr="00DB1103" w:rsidRDefault="00FF0BF2" w:rsidP="00FF0BF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83.5±58.4</w:t>
            </w:r>
          </w:p>
        </w:tc>
        <w:tc>
          <w:tcPr>
            <w:tcW w:w="1417" w:type="dxa"/>
            <w:vAlign w:val="bottom"/>
          </w:tcPr>
          <w:p w14:paraId="5E880C90" w14:textId="4600E554" w:rsidR="00FF0BF2" w:rsidRPr="00DB1103" w:rsidRDefault="00FF0BF2" w:rsidP="006815F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141.7±114.1</w:t>
            </w:r>
          </w:p>
        </w:tc>
        <w:tc>
          <w:tcPr>
            <w:tcW w:w="1276" w:type="dxa"/>
            <w:vAlign w:val="bottom"/>
          </w:tcPr>
          <w:p w14:paraId="2456EB46" w14:textId="2B6AA2EE" w:rsidR="00FF0BF2" w:rsidRPr="00DB1103" w:rsidRDefault="00FF0BF2" w:rsidP="00FF0BF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45.3±35</w:t>
            </w:r>
            <w:r w:rsidR="006815F9"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413" w:type="dxa"/>
            <w:vAlign w:val="bottom"/>
          </w:tcPr>
          <w:p w14:paraId="358C92AE" w14:textId="34F94F04" w:rsidR="00FF0BF2" w:rsidRPr="00DB1103" w:rsidRDefault="00FF0BF2" w:rsidP="00FF0BF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129.4±149.5</w:t>
            </w:r>
          </w:p>
        </w:tc>
        <w:tc>
          <w:tcPr>
            <w:tcW w:w="1422" w:type="dxa"/>
            <w:vAlign w:val="bottom"/>
          </w:tcPr>
          <w:p w14:paraId="6CE3E42A" w14:textId="5B591C07" w:rsidR="00FF0BF2" w:rsidRPr="00DB1103" w:rsidRDefault="00FF0BF2" w:rsidP="006815F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40.</w:t>
            </w:r>
            <w:r w:rsidR="006815F9"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±44.3</w:t>
            </w:r>
          </w:p>
        </w:tc>
      </w:tr>
      <w:tr w:rsidR="00FF0BF2" w:rsidRPr="00DB1103" w14:paraId="0D99ABCA" w14:textId="77777777" w:rsidTr="00FF0BF2">
        <w:trPr>
          <w:jc w:val="center"/>
        </w:trPr>
        <w:tc>
          <w:tcPr>
            <w:tcW w:w="1985" w:type="dxa"/>
            <w:vAlign w:val="bottom"/>
          </w:tcPr>
          <w:p w14:paraId="24B29089" w14:textId="77777777" w:rsidR="00FF0BF2" w:rsidRPr="00DB1103" w:rsidRDefault="00FF0BF2" w:rsidP="00FF0BF2">
            <w:pPr>
              <w:rPr>
                <w:rFonts w:cstheme="minorHAnsi"/>
                <w:b/>
                <w:sz w:val="20"/>
                <w:szCs w:val="20"/>
              </w:rPr>
            </w:pPr>
            <w:r w:rsidRPr="00DB1103">
              <w:rPr>
                <w:rFonts w:cstheme="minorHAnsi"/>
                <w:sz w:val="20"/>
                <w:szCs w:val="20"/>
              </w:rPr>
              <w:t>lar. shrub</w:t>
            </w:r>
          </w:p>
        </w:tc>
        <w:tc>
          <w:tcPr>
            <w:tcW w:w="1276" w:type="dxa"/>
            <w:vAlign w:val="bottom"/>
          </w:tcPr>
          <w:p w14:paraId="715F9908" w14:textId="04950EA4" w:rsidR="00FF0BF2" w:rsidRPr="00DB1103" w:rsidRDefault="00FF0BF2" w:rsidP="006815F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85.</w:t>
            </w:r>
            <w:r w:rsidR="006815F9"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±78.2</w:t>
            </w:r>
          </w:p>
        </w:tc>
        <w:tc>
          <w:tcPr>
            <w:tcW w:w="1417" w:type="dxa"/>
            <w:vAlign w:val="bottom"/>
          </w:tcPr>
          <w:p w14:paraId="7B7EA9C2" w14:textId="655F51BD" w:rsidR="00FF0BF2" w:rsidRPr="00DB1103" w:rsidRDefault="00FF0BF2" w:rsidP="006815F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49.</w:t>
            </w:r>
            <w:r w:rsidR="006815F9"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±62.5</w:t>
            </w:r>
          </w:p>
        </w:tc>
        <w:tc>
          <w:tcPr>
            <w:tcW w:w="1276" w:type="dxa"/>
            <w:vAlign w:val="bottom"/>
          </w:tcPr>
          <w:p w14:paraId="4543805F" w14:textId="14CFA74A" w:rsidR="00FF0BF2" w:rsidRPr="00DB1103" w:rsidRDefault="00FF0BF2" w:rsidP="006815F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105.</w:t>
            </w:r>
            <w:r w:rsidR="006815F9"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±83.7</w:t>
            </w:r>
          </w:p>
        </w:tc>
        <w:tc>
          <w:tcPr>
            <w:tcW w:w="1413" w:type="dxa"/>
            <w:vAlign w:val="bottom"/>
          </w:tcPr>
          <w:p w14:paraId="49A090F5" w14:textId="52FBFBD3" w:rsidR="00FF0BF2" w:rsidRPr="00DB1103" w:rsidRDefault="00FF0BF2" w:rsidP="00FF0BF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  <w:r w:rsidR="006815F9"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.0</w:t>
            </w: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±40.4</w:t>
            </w:r>
          </w:p>
        </w:tc>
        <w:tc>
          <w:tcPr>
            <w:tcW w:w="1422" w:type="dxa"/>
            <w:vAlign w:val="bottom"/>
          </w:tcPr>
          <w:p w14:paraId="2FE5D5AE" w14:textId="4C99747D" w:rsidR="00FF0BF2" w:rsidRPr="00DB1103" w:rsidRDefault="00FF0BF2" w:rsidP="00FF0BF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3.5±6.7</w:t>
            </w:r>
          </w:p>
        </w:tc>
      </w:tr>
      <w:tr w:rsidR="00FF0BF2" w:rsidRPr="00DB1103" w14:paraId="5DDD7171" w14:textId="77777777" w:rsidTr="00FF0BF2">
        <w:trPr>
          <w:jc w:val="center"/>
        </w:trPr>
        <w:tc>
          <w:tcPr>
            <w:tcW w:w="1985" w:type="dxa"/>
            <w:vAlign w:val="bottom"/>
          </w:tcPr>
          <w:p w14:paraId="5B601037" w14:textId="77777777" w:rsidR="00FF0BF2" w:rsidRPr="00DB1103" w:rsidRDefault="00FF0BF2" w:rsidP="00FF0BF2">
            <w:pPr>
              <w:rPr>
                <w:rFonts w:cstheme="minorHAnsi"/>
                <w:b/>
                <w:sz w:val="20"/>
                <w:szCs w:val="20"/>
              </w:rPr>
            </w:pPr>
            <w:r w:rsidRPr="00DB1103">
              <w:rPr>
                <w:rFonts w:cstheme="minorHAnsi"/>
                <w:sz w:val="20"/>
                <w:szCs w:val="20"/>
              </w:rPr>
              <w:t>tree</w:t>
            </w:r>
          </w:p>
        </w:tc>
        <w:tc>
          <w:tcPr>
            <w:tcW w:w="1276" w:type="dxa"/>
            <w:vAlign w:val="bottom"/>
          </w:tcPr>
          <w:p w14:paraId="0F5AF1CA" w14:textId="2196D4DF" w:rsidR="00FF0BF2" w:rsidRPr="00DB1103" w:rsidRDefault="00FF0BF2" w:rsidP="00FF0BF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10.9±13.3</w:t>
            </w:r>
          </w:p>
        </w:tc>
        <w:tc>
          <w:tcPr>
            <w:tcW w:w="1417" w:type="dxa"/>
            <w:vAlign w:val="bottom"/>
          </w:tcPr>
          <w:p w14:paraId="2EFA83C3" w14:textId="7726C227" w:rsidR="00FF0BF2" w:rsidRPr="00DB1103" w:rsidRDefault="00FF0BF2" w:rsidP="00FF0BF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15.6±24</w:t>
            </w:r>
            <w:r w:rsidR="00B124E9"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276" w:type="dxa"/>
            <w:vAlign w:val="bottom"/>
          </w:tcPr>
          <w:p w14:paraId="5B9D9E37" w14:textId="3A43AE42" w:rsidR="00FF0BF2" w:rsidRPr="00DB1103" w:rsidRDefault="00FF0BF2" w:rsidP="00FF0BF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2.4±3.8</w:t>
            </w:r>
          </w:p>
        </w:tc>
        <w:tc>
          <w:tcPr>
            <w:tcW w:w="1413" w:type="dxa"/>
            <w:vAlign w:val="bottom"/>
          </w:tcPr>
          <w:p w14:paraId="48CB7DAB" w14:textId="5180E07C" w:rsidR="00FF0BF2" w:rsidRPr="00DB1103" w:rsidRDefault="00FF0BF2" w:rsidP="006815F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0.</w:t>
            </w:r>
            <w:r w:rsidR="006815F9"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±1.3</w:t>
            </w:r>
          </w:p>
        </w:tc>
        <w:tc>
          <w:tcPr>
            <w:tcW w:w="1422" w:type="dxa"/>
            <w:vAlign w:val="bottom"/>
          </w:tcPr>
          <w:p w14:paraId="41A0F338" w14:textId="5830CBF6" w:rsidR="00FF0BF2" w:rsidRPr="00DB1103" w:rsidRDefault="00FF0BF2" w:rsidP="006815F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 w:rsidR="006815F9"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±1.4</w:t>
            </w:r>
          </w:p>
        </w:tc>
      </w:tr>
      <w:tr w:rsidR="00FF0BF2" w:rsidRPr="00DB1103" w14:paraId="007A83D0" w14:textId="77777777" w:rsidTr="00371358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1355F3DD" w14:textId="77777777" w:rsidR="00FF0BF2" w:rsidRPr="00DB1103" w:rsidRDefault="00FF0BF2" w:rsidP="00FF0BF2">
            <w:pPr>
              <w:rPr>
                <w:rFonts w:cstheme="minorHAnsi"/>
                <w:b/>
                <w:sz w:val="20"/>
                <w:szCs w:val="20"/>
              </w:rPr>
            </w:pPr>
            <w:r w:rsidRPr="00DB1103">
              <w:rPr>
                <w:rFonts w:cstheme="minorHAnsi"/>
                <w:sz w:val="20"/>
                <w:szCs w:val="20"/>
              </w:rPr>
              <w:t>liana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37929C5" w14:textId="630D912E" w:rsidR="00FF0BF2" w:rsidRPr="00DB1103" w:rsidRDefault="00FF0BF2" w:rsidP="00FF0BF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74.6±150.7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3A444528" w14:textId="1A87725F" w:rsidR="00FF0BF2" w:rsidRPr="00DB1103" w:rsidRDefault="00FF0BF2" w:rsidP="006815F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35.</w:t>
            </w:r>
            <w:r w:rsidR="006815F9"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±115.3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81DDA28" w14:textId="593B6620" w:rsidR="00FF0BF2" w:rsidRPr="00DB1103" w:rsidRDefault="00FF0BF2" w:rsidP="00FF0BF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21.4±18.1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bottom"/>
          </w:tcPr>
          <w:p w14:paraId="5C472D6F" w14:textId="56C9BBA1" w:rsidR="00FF0BF2" w:rsidRPr="00DB1103" w:rsidRDefault="00FF0BF2" w:rsidP="006815F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  <w:r w:rsidR="006815F9"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±6.4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bottom"/>
          </w:tcPr>
          <w:p w14:paraId="31A6F3A9" w14:textId="142FFFCF" w:rsidR="00FF0BF2" w:rsidRPr="00DB1103" w:rsidRDefault="00FF0BF2" w:rsidP="006815F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0.</w:t>
            </w:r>
            <w:r w:rsidR="006815F9"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±2.3</w:t>
            </w:r>
          </w:p>
        </w:tc>
      </w:tr>
      <w:tr w:rsidR="00371358" w:rsidRPr="00DB1103" w14:paraId="23F54DDF" w14:textId="77777777" w:rsidTr="00371358">
        <w:tblPrEx>
          <w:jc w:val="left"/>
        </w:tblPrEx>
        <w:trPr>
          <w:trHeight w:val="49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71F7848" w14:textId="77777777" w:rsidR="00371358" w:rsidRPr="00DB1103" w:rsidRDefault="00371358" w:rsidP="00ED74AB">
            <w:pPr>
              <w:rPr>
                <w:rFonts w:cstheme="minorHAnsi"/>
                <w:b/>
                <w:sz w:val="20"/>
                <w:szCs w:val="20"/>
              </w:rPr>
            </w:pPr>
            <w:r w:rsidRPr="00DB1103">
              <w:rPr>
                <w:rFonts w:cstheme="minorHAnsi"/>
                <w:b/>
                <w:sz w:val="20"/>
                <w:szCs w:val="20"/>
              </w:rPr>
              <w:t>Cover of mature individuals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566B6E" w14:textId="77777777" w:rsidR="00371358" w:rsidRPr="00DB1103" w:rsidRDefault="00371358" w:rsidP="00ED74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76410FC" w14:textId="77777777" w:rsidR="00371358" w:rsidRPr="00DB1103" w:rsidRDefault="00371358" w:rsidP="00ED74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4EC6BF6" w14:textId="77777777" w:rsidR="00371358" w:rsidRPr="00DB1103" w:rsidRDefault="00371358" w:rsidP="00ED74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5CF6A318" w14:textId="77777777" w:rsidR="00371358" w:rsidRPr="00DB1103" w:rsidRDefault="00371358" w:rsidP="00ED74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CDBAAAE" w14:textId="77777777" w:rsidR="00371358" w:rsidRPr="00DB1103" w:rsidRDefault="00371358" w:rsidP="00ED74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0BF2" w:rsidRPr="00DB1103" w14:paraId="37D98DEA" w14:textId="77777777" w:rsidTr="00371358">
        <w:tblPrEx>
          <w:jc w:val="left"/>
        </w:tblPrEx>
        <w:tc>
          <w:tcPr>
            <w:tcW w:w="1985" w:type="dxa"/>
            <w:tcBorders>
              <w:top w:val="single" w:sz="4" w:space="0" w:color="auto"/>
            </w:tcBorders>
          </w:tcPr>
          <w:p w14:paraId="2CD42EDC" w14:textId="77777777" w:rsidR="00FF0BF2" w:rsidRPr="00DB1103" w:rsidRDefault="00FF0BF2" w:rsidP="00FF0BF2">
            <w:pPr>
              <w:rPr>
                <w:rFonts w:cstheme="minorHAnsi"/>
                <w:b/>
                <w:sz w:val="20"/>
                <w:szCs w:val="20"/>
              </w:rPr>
            </w:pPr>
            <w:r w:rsidRPr="00DB1103">
              <w:rPr>
                <w:rFonts w:cstheme="minorHAnsi"/>
                <w:sz w:val="20"/>
                <w:szCs w:val="20"/>
              </w:rPr>
              <w:t>subshrub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63167D58" w14:textId="10756665" w:rsidR="00FF0BF2" w:rsidRPr="00DB1103" w:rsidRDefault="006815F9" w:rsidP="006815F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2.0</w:t>
            </w:r>
            <w:r w:rsidR="00FF0BF2"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±3.5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70D3877C" w14:textId="02E5DB08" w:rsidR="00FF0BF2" w:rsidRPr="00DB1103" w:rsidRDefault="006815F9" w:rsidP="006815F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3.0</w:t>
            </w:r>
            <w:r w:rsidR="00FF0BF2"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±3.6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7E019D2C" w14:textId="47106712" w:rsidR="00FF0BF2" w:rsidRPr="00DB1103" w:rsidRDefault="00FF0BF2" w:rsidP="00FF0BF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5.2±3.9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vAlign w:val="bottom"/>
          </w:tcPr>
          <w:p w14:paraId="1EF7AE60" w14:textId="5B4EFAFA" w:rsidR="00FF0BF2" w:rsidRPr="00DB1103" w:rsidRDefault="00FF0BF2" w:rsidP="00FF0BF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15.2±13.6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bottom"/>
          </w:tcPr>
          <w:p w14:paraId="1EE9696D" w14:textId="7FFF26B4" w:rsidR="00FF0BF2" w:rsidRPr="00DB1103" w:rsidRDefault="00FF0BF2" w:rsidP="00FF0BF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42.5±26.1</w:t>
            </w:r>
          </w:p>
        </w:tc>
      </w:tr>
      <w:tr w:rsidR="00FF0BF2" w:rsidRPr="00DB1103" w14:paraId="3E98026F" w14:textId="77777777" w:rsidTr="00ED74AB">
        <w:tblPrEx>
          <w:jc w:val="left"/>
        </w:tblPrEx>
        <w:tc>
          <w:tcPr>
            <w:tcW w:w="1985" w:type="dxa"/>
          </w:tcPr>
          <w:p w14:paraId="3026293E" w14:textId="77777777" w:rsidR="00FF0BF2" w:rsidRPr="00DB1103" w:rsidRDefault="00FF0BF2" w:rsidP="00FF0BF2">
            <w:pPr>
              <w:rPr>
                <w:rFonts w:cstheme="minorHAnsi"/>
                <w:b/>
                <w:sz w:val="20"/>
                <w:szCs w:val="20"/>
              </w:rPr>
            </w:pPr>
            <w:r w:rsidRPr="00DB1103">
              <w:rPr>
                <w:rFonts w:cstheme="minorHAnsi"/>
                <w:sz w:val="20"/>
                <w:szCs w:val="20"/>
              </w:rPr>
              <w:t>shrub</w:t>
            </w:r>
          </w:p>
        </w:tc>
        <w:tc>
          <w:tcPr>
            <w:tcW w:w="1276" w:type="dxa"/>
            <w:vAlign w:val="bottom"/>
          </w:tcPr>
          <w:p w14:paraId="43090431" w14:textId="1DAEDEAA" w:rsidR="00FF0BF2" w:rsidRPr="00DB1103" w:rsidRDefault="00FF0BF2" w:rsidP="006815F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6815F9"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6815F9"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±22.7</w:t>
            </w:r>
          </w:p>
        </w:tc>
        <w:tc>
          <w:tcPr>
            <w:tcW w:w="1417" w:type="dxa"/>
            <w:vAlign w:val="bottom"/>
          </w:tcPr>
          <w:p w14:paraId="4BF2AF61" w14:textId="58A0DBED" w:rsidR="00FF0BF2" w:rsidRPr="00DB1103" w:rsidRDefault="00FF0BF2" w:rsidP="006815F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47.</w:t>
            </w:r>
            <w:r w:rsidR="006815F9"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±34.1</w:t>
            </w:r>
          </w:p>
        </w:tc>
        <w:tc>
          <w:tcPr>
            <w:tcW w:w="1276" w:type="dxa"/>
            <w:vAlign w:val="bottom"/>
          </w:tcPr>
          <w:p w14:paraId="383F0570" w14:textId="2E21E778" w:rsidR="00FF0BF2" w:rsidRPr="00DB1103" w:rsidRDefault="00FF0BF2" w:rsidP="006815F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20.</w:t>
            </w:r>
            <w:r w:rsidR="006815F9"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±10.2</w:t>
            </w:r>
          </w:p>
        </w:tc>
        <w:tc>
          <w:tcPr>
            <w:tcW w:w="1413" w:type="dxa"/>
            <w:vAlign w:val="bottom"/>
          </w:tcPr>
          <w:p w14:paraId="64C0746C" w14:textId="65B9AE4C" w:rsidR="00FF0BF2" w:rsidRPr="00DB1103" w:rsidRDefault="00FF0BF2" w:rsidP="006815F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31.</w:t>
            </w:r>
            <w:r w:rsidR="006815F9"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±20.6</w:t>
            </w:r>
          </w:p>
        </w:tc>
        <w:tc>
          <w:tcPr>
            <w:tcW w:w="1422" w:type="dxa"/>
            <w:vAlign w:val="bottom"/>
          </w:tcPr>
          <w:p w14:paraId="463F522A" w14:textId="1F60934C" w:rsidR="00FF0BF2" w:rsidRPr="00DB1103" w:rsidRDefault="00FF0BF2" w:rsidP="006815F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17.</w:t>
            </w:r>
            <w:r w:rsidR="006815F9"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±19.1</w:t>
            </w:r>
          </w:p>
        </w:tc>
      </w:tr>
      <w:tr w:rsidR="00FF0BF2" w:rsidRPr="00DB1103" w14:paraId="3B6FF62C" w14:textId="77777777" w:rsidTr="00B124E9">
        <w:tblPrEx>
          <w:jc w:val="left"/>
        </w:tblPrEx>
        <w:tc>
          <w:tcPr>
            <w:tcW w:w="1985" w:type="dxa"/>
          </w:tcPr>
          <w:p w14:paraId="68A22B4C" w14:textId="77777777" w:rsidR="00FF0BF2" w:rsidRPr="00DB1103" w:rsidRDefault="00FF0BF2" w:rsidP="00FF0BF2">
            <w:pPr>
              <w:rPr>
                <w:rFonts w:cstheme="minorHAnsi"/>
                <w:b/>
                <w:sz w:val="20"/>
                <w:szCs w:val="20"/>
              </w:rPr>
            </w:pPr>
            <w:r w:rsidRPr="00DB1103">
              <w:rPr>
                <w:rFonts w:cstheme="minorHAnsi"/>
                <w:sz w:val="20"/>
                <w:szCs w:val="20"/>
              </w:rPr>
              <w:t>lar. shrub</w:t>
            </w:r>
          </w:p>
        </w:tc>
        <w:tc>
          <w:tcPr>
            <w:tcW w:w="1276" w:type="dxa"/>
            <w:vAlign w:val="bottom"/>
          </w:tcPr>
          <w:p w14:paraId="3063EDAF" w14:textId="56FF7D7C" w:rsidR="00FF0BF2" w:rsidRPr="00DB1103" w:rsidRDefault="00FF0BF2" w:rsidP="006815F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39.</w:t>
            </w:r>
            <w:r w:rsidR="006815F9"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±39.6</w:t>
            </w:r>
          </w:p>
        </w:tc>
        <w:tc>
          <w:tcPr>
            <w:tcW w:w="1417" w:type="dxa"/>
            <w:vAlign w:val="bottom"/>
          </w:tcPr>
          <w:p w14:paraId="04A21BB5" w14:textId="341B095E" w:rsidR="00FF0BF2" w:rsidRPr="00DB1103" w:rsidRDefault="00FF0BF2" w:rsidP="00FF0BF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16.4±13.1</w:t>
            </w:r>
          </w:p>
        </w:tc>
        <w:tc>
          <w:tcPr>
            <w:tcW w:w="1276" w:type="dxa"/>
            <w:vAlign w:val="bottom"/>
          </w:tcPr>
          <w:p w14:paraId="5A0DAD05" w14:textId="227DE4B3" w:rsidR="00FF0BF2" w:rsidRPr="00DB1103" w:rsidRDefault="00FF0BF2" w:rsidP="006815F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76.</w:t>
            </w:r>
            <w:r w:rsidR="006815F9"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±34.7</w:t>
            </w:r>
          </w:p>
        </w:tc>
        <w:tc>
          <w:tcPr>
            <w:tcW w:w="1413" w:type="dxa"/>
            <w:vAlign w:val="bottom"/>
          </w:tcPr>
          <w:p w14:paraId="59B3707B" w14:textId="24028CF3" w:rsidR="00FF0BF2" w:rsidRPr="00DB1103" w:rsidRDefault="00FF0BF2" w:rsidP="00FF0BF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36.5±23.6</w:t>
            </w:r>
          </w:p>
        </w:tc>
        <w:tc>
          <w:tcPr>
            <w:tcW w:w="1422" w:type="dxa"/>
            <w:vAlign w:val="bottom"/>
          </w:tcPr>
          <w:p w14:paraId="53EF0C74" w14:textId="52BB7B05" w:rsidR="00FF0BF2" w:rsidRPr="00DB1103" w:rsidRDefault="00FF0BF2" w:rsidP="006815F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1103">
              <w:rPr>
                <w:rFonts w:ascii="Calibri" w:hAnsi="Calibri" w:cs="Calibri"/>
                <w:color w:val="000000"/>
                <w:sz w:val="20"/>
                <w:szCs w:val="20"/>
              </w:rPr>
              <w:t>6.8±6.8</w:t>
            </w:r>
          </w:p>
        </w:tc>
      </w:tr>
      <w:tr w:rsidR="00FF0BF2" w:rsidRPr="002A6AF7" w14:paraId="43AA49DE" w14:textId="77777777" w:rsidTr="00B124E9">
        <w:tblPrEx>
          <w:jc w:val="left"/>
        </w:tblPrEx>
        <w:tc>
          <w:tcPr>
            <w:tcW w:w="1985" w:type="dxa"/>
            <w:tcBorders>
              <w:bottom w:val="single" w:sz="4" w:space="0" w:color="auto"/>
            </w:tcBorders>
          </w:tcPr>
          <w:p w14:paraId="5143D66B" w14:textId="77777777" w:rsidR="00FF0BF2" w:rsidRPr="002A6AF7" w:rsidRDefault="00FF0BF2" w:rsidP="00FF0BF2">
            <w:pPr>
              <w:rPr>
                <w:rFonts w:cstheme="minorHAnsi"/>
                <w:b/>
                <w:sz w:val="20"/>
                <w:szCs w:val="20"/>
              </w:rPr>
            </w:pPr>
            <w:r w:rsidRPr="002A6AF7">
              <w:rPr>
                <w:rFonts w:cstheme="minorHAnsi"/>
                <w:sz w:val="20"/>
                <w:szCs w:val="20"/>
              </w:rPr>
              <w:t>tree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28597F2" w14:textId="7D6B6067" w:rsidR="00FF0BF2" w:rsidRPr="002A6AF7" w:rsidRDefault="00FF0BF2" w:rsidP="006815F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6AF7">
              <w:rPr>
                <w:rFonts w:ascii="Calibri" w:hAnsi="Calibri" w:cs="Calibri"/>
                <w:color w:val="000000"/>
                <w:sz w:val="20"/>
                <w:szCs w:val="20"/>
              </w:rPr>
              <w:t>91.5±31.3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4A22E6EB" w14:textId="1B5E5DB6" w:rsidR="00FF0BF2" w:rsidRPr="002A6AF7" w:rsidRDefault="00FF0BF2" w:rsidP="006815F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6AF7">
              <w:rPr>
                <w:rFonts w:ascii="Calibri" w:hAnsi="Calibri" w:cs="Calibri"/>
                <w:color w:val="000000"/>
                <w:sz w:val="20"/>
                <w:szCs w:val="20"/>
              </w:rPr>
              <w:t>63.</w:t>
            </w:r>
            <w:r w:rsidR="006815F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2A6AF7">
              <w:rPr>
                <w:rFonts w:ascii="Calibri" w:hAnsi="Calibri" w:cs="Calibri"/>
                <w:color w:val="000000"/>
                <w:sz w:val="20"/>
                <w:szCs w:val="20"/>
              </w:rPr>
              <w:t>±45.4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801B491" w14:textId="0494EF67" w:rsidR="00FF0BF2" w:rsidRPr="002A6AF7" w:rsidRDefault="00FF0BF2" w:rsidP="00FF0BF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6AF7">
              <w:rPr>
                <w:rFonts w:ascii="Calibri" w:hAnsi="Calibri" w:cs="Calibri"/>
                <w:color w:val="000000"/>
                <w:sz w:val="20"/>
                <w:szCs w:val="20"/>
              </w:rPr>
              <w:t>37.7±33.8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bottom"/>
          </w:tcPr>
          <w:p w14:paraId="3478E76F" w14:textId="0E3DC033" w:rsidR="00FF0BF2" w:rsidRPr="002A6AF7" w:rsidRDefault="00FF0BF2" w:rsidP="006815F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6AF7"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  <w:r w:rsidR="006815F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2A6AF7">
              <w:rPr>
                <w:rFonts w:ascii="Calibri" w:hAnsi="Calibri" w:cs="Calibri"/>
                <w:color w:val="000000"/>
                <w:sz w:val="20"/>
                <w:szCs w:val="20"/>
              </w:rPr>
              <w:t>±5.3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bottom"/>
          </w:tcPr>
          <w:p w14:paraId="1D534F1D" w14:textId="72031707" w:rsidR="00FF0BF2" w:rsidRPr="002A6AF7" w:rsidRDefault="00FF0BF2" w:rsidP="006815F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6AF7">
              <w:rPr>
                <w:rFonts w:ascii="Calibri" w:hAnsi="Calibri" w:cs="Calibri"/>
                <w:color w:val="000000"/>
                <w:sz w:val="20"/>
                <w:szCs w:val="20"/>
              </w:rPr>
              <w:t>2.8±3.1</w:t>
            </w:r>
          </w:p>
        </w:tc>
      </w:tr>
    </w:tbl>
    <w:p w14:paraId="425B705F" w14:textId="77777777" w:rsidR="00DD223B" w:rsidRPr="004C1D5C" w:rsidRDefault="00DD223B" w:rsidP="00CA3C06">
      <w:pPr>
        <w:spacing w:after="0" w:line="240" w:lineRule="auto"/>
        <w:jc w:val="both"/>
        <w:rPr>
          <w:rFonts w:cstheme="minorHAnsi"/>
          <w:b/>
          <w:sz w:val="20"/>
          <w:szCs w:val="20"/>
          <w:lang w:val="en-US"/>
        </w:rPr>
      </w:pPr>
    </w:p>
    <w:p w14:paraId="12BB9E1D" w14:textId="77777777" w:rsidR="00DD223B" w:rsidRDefault="00DD223B" w:rsidP="00CA3C06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14:paraId="63467475" w14:textId="77777777" w:rsidR="00012B11" w:rsidRDefault="00012B11">
      <w:pPr>
        <w:rPr>
          <w:rFonts w:eastAsia="Times New Roman" w:cstheme="minorHAnsi"/>
          <w:b/>
          <w:bCs/>
          <w:kern w:val="36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br w:type="page"/>
      </w:r>
    </w:p>
    <w:p w14:paraId="4B3D00C7" w14:textId="5B68ADFB" w:rsidR="00E10FE7" w:rsidRPr="00E10FE7" w:rsidRDefault="00104034" w:rsidP="00E10FE7">
      <w:pPr>
        <w:pStyle w:val="Balk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8" w:name="_Toc70782415"/>
      <w:r>
        <w:rPr>
          <w:rFonts w:asciiTheme="minorHAnsi" w:hAnsiTheme="minorHAnsi" w:cstheme="minorHAnsi"/>
          <w:sz w:val="22"/>
          <w:szCs w:val="22"/>
        </w:rPr>
        <w:lastRenderedPageBreak/>
        <w:t>Supplementary Table 8</w:t>
      </w:r>
      <w:r w:rsidR="00E10FE7" w:rsidRPr="00E10FE7">
        <w:rPr>
          <w:rFonts w:asciiTheme="minorHAnsi" w:hAnsiTheme="minorHAnsi" w:cstheme="minorHAnsi"/>
          <w:sz w:val="22"/>
          <w:szCs w:val="22"/>
        </w:rPr>
        <w:t>.</w:t>
      </w:r>
      <w:r w:rsidR="00E10FE7" w:rsidRPr="00E10FE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D2E70">
        <w:rPr>
          <w:rFonts w:asciiTheme="minorHAnsi" w:hAnsiTheme="minorHAnsi" w:cstheme="minorHAnsi"/>
          <w:b w:val="0"/>
          <w:sz w:val="22"/>
          <w:szCs w:val="22"/>
        </w:rPr>
        <w:t xml:space="preserve">The density (ind./transect) and cover (%) of different regeneration strategies for each vegetation type. </w:t>
      </w:r>
      <w:r w:rsidR="00BD2E70" w:rsidRPr="005D2CBB">
        <w:rPr>
          <w:rFonts w:asciiTheme="minorHAnsi" w:hAnsiTheme="minorHAnsi" w:cstheme="minorHAnsi"/>
          <w:b w:val="0"/>
          <w:sz w:val="22"/>
          <w:szCs w:val="22"/>
        </w:rPr>
        <w:t xml:space="preserve">Values are the mean </w:t>
      </w:r>
      <w:r w:rsidR="00BD2E70">
        <w:rPr>
          <w:rFonts w:asciiTheme="minorHAnsi" w:hAnsiTheme="minorHAnsi" w:cstheme="minorHAnsi"/>
          <w:b w:val="0"/>
          <w:sz w:val="22"/>
          <w:szCs w:val="22"/>
        </w:rPr>
        <w:t>(</w:t>
      </w:r>
      <w:r w:rsidR="00BD2E70" w:rsidRPr="005D2CBB">
        <w:rPr>
          <w:rFonts w:asciiTheme="minorHAnsi" w:hAnsiTheme="minorHAnsi" w:cstheme="minorHAnsi"/>
          <w:b w:val="0"/>
          <w:sz w:val="22"/>
          <w:szCs w:val="22"/>
        </w:rPr>
        <w:t>±S</w:t>
      </w:r>
      <w:r w:rsidR="00BD2E70">
        <w:rPr>
          <w:rFonts w:asciiTheme="minorHAnsi" w:hAnsiTheme="minorHAnsi" w:cstheme="minorHAnsi"/>
          <w:b w:val="0"/>
          <w:sz w:val="22"/>
          <w:szCs w:val="22"/>
        </w:rPr>
        <w:t>D) of transects.</w:t>
      </w:r>
      <w:bookmarkEnd w:id="8"/>
    </w:p>
    <w:p w14:paraId="27DAB63F" w14:textId="77777777" w:rsidR="00012B11" w:rsidRDefault="00012B11" w:rsidP="00012B11">
      <w:pPr>
        <w:spacing w:after="0" w:line="240" w:lineRule="auto"/>
        <w:jc w:val="both"/>
        <w:rPr>
          <w:rFonts w:cstheme="minorHAnsi"/>
          <w:b/>
          <w:lang w:val="en-US"/>
        </w:rPr>
      </w:pPr>
    </w:p>
    <w:tbl>
      <w:tblPr>
        <w:tblStyle w:val="TabloKlavuzu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276"/>
        <w:gridCol w:w="1413"/>
        <w:gridCol w:w="1422"/>
      </w:tblGrid>
      <w:tr w:rsidR="002A6AF7" w:rsidRPr="00FF0BF2" w14:paraId="05C5EC97" w14:textId="77777777" w:rsidTr="00371358">
        <w:trPr>
          <w:trHeight w:val="498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406CB" w14:textId="77777777" w:rsidR="002A6AF7" w:rsidRPr="00FF0BF2" w:rsidRDefault="002A6AF7" w:rsidP="00ED74AB">
            <w:pPr>
              <w:rPr>
                <w:rFonts w:cstheme="minorHAnsi"/>
                <w:b/>
                <w:sz w:val="20"/>
                <w:szCs w:val="20"/>
              </w:rPr>
            </w:pPr>
            <w:r w:rsidRPr="00FF0BF2">
              <w:rPr>
                <w:rFonts w:cstheme="minorHAnsi"/>
                <w:b/>
                <w:sz w:val="20"/>
                <w:szCs w:val="20"/>
              </w:rPr>
              <w:t>Density of mature individuals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58B09" w14:textId="77777777" w:rsidR="002A6AF7" w:rsidRPr="00FF0BF2" w:rsidRDefault="002A6AF7" w:rsidP="00ED74AB">
            <w:pPr>
              <w:rPr>
                <w:rFonts w:cstheme="minorHAnsi"/>
                <w:b/>
                <w:sz w:val="20"/>
                <w:szCs w:val="20"/>
              </w:rPr>
            </w:pPr>
            <w:r w:rsidRPr="00FF0BF2">
              <w:rPr>
                <w:rFonts w:cstheme="minorHAnsi"/>
                <w:b/>
                <w:sz w:val="20"/>
                <w:szCs w:val="20"/>
                <w:lang w:val="en-US"/>
              </w:rPr>
              <w:t>Semi-closed forest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3CAAF" w14:textId="77777777" w:rsidR="002A6AF7" w:rsidRPr="00FF0BF2" w:rsidRDefault="002A6AF7" w:rsidP="00ED74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0BF2">
              <w:rPr>
                <w:rFonts w:cstheme="minorHAnsi"/>
                <w:b/>
                <w:sz w:val="20"/>
                <w:szCs w:val="20"/>
                <w:lang w:val="en-US"/>
              </w:rPr>
              <w:t>Open forest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3836E" w14:textId="77777777" w:rsidR="002A6AF7" w:rsidRPr="00FF0BF2" w:rsidRDefault="002A6AF7" w:rsidP="00ED74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0BF2">
              <w:rPr>
                <w:rFonts w:cstheme="minorHAnsi"/>
                <w:b/>
                <w:sz w:val="20"/>
                <w:szCs w:val="20"/>
                <w:lang w:val="en-US"/>
              </w:rPr>
              <w:t>Closed shrubland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5BCFE" w14:textId="77777777" w:rsidR="002A6AF7" w:rsidRPr="00FF0BF2" w:rsidRDefault="002A6AF7" w:rsidP="00ED74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0BF2">
              <w:rPr>
                <w:rFonts w:cstheme="minorHAnsi"/>
                <w:b/>
                <w:sz w:val="20"/>
                <w:szCs w:val="20"/>
                <w:lang w:val="en-US"/>
              </w:rPr>
              <w:t>Open shrubland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058A8" w14:textId="77777777" w:rsidR="002A6AF7" w:rsidRPr="00FF0BF2" w:rsidRDefault="002A6AF7" w:rsidP="00ED74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0BF2">
              <w:rPr>
                <w:rFonts w:cstheme="minorHAnsi"/>
                <w:b/>
                <w:sz w:val="20"/>
                <w:szCs w:val="20"/>
                <w:lang w:val="en-US"/>
              </w:rPr>
              <w:t>Scrubland</w:t>
            </w:r>
          </w:p>
        </w:tc>
      </w:tr>
      <w:tr w:rsidR="002A6AF7" w:rsidRPr="00FF0BF2" w14:paraId="0BD68DC3" w14:textId="77777777" w:rsidTr="00371358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1512223E" w14:textId="0717F8DD" w:rsidR="002A6AF7" w:rsidRPr="00FF0BF2" w:rsidRDefault="002A6AF7" w:rsidP="002A6A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R-P+c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73B85FA4" w14:textId="14326033" w:rsidR="002A6AF7" w:rsidRPr="00FF0BF2" w:rsidRDefault="00B124E9" w:rsidP="002A6AF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11.6</w:t>
            </w:r>
            <w:r w:rsidR="002A6AF7" w:rsidRPr="00484C99">
              <w:rPr>
                <w:rFonts w:ascii="Calibri" w:hAnsi="Calibri" w:cs="Calibri"/>
                <w:color w:val="000000"/>
                <w:sz w:val="20"/>
              </w:rPr>
              <w:t>±4.8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0339FC7C" w14:textId="2580926C" w:rsidR="002A6AF7" w:rsidRPr="00FF0BF2" w:rsidRDefault="00B124E9" w:rsidP="002A6AF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9.1</w:t>
            </w:r>
            <w:r w:rsidR="002A6AF7" w:rsidRPr="00484C99">
              <w:rPr>
                <w:rFonts w:ascii="Calibri" w:hAnsi="Calibri" w:cs="Calibri"/>
                <w:color w:val="000000"/>
                <w:sz w:val="20"/>
              </w:rPr>
              <w:t>±7.6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6297D5B8" w14:textId="51427FE7" w:rsidR="002A6AF7" w:rsidRPr="00FF0BF2" w:rsidRDefault="00B124E9" w:rsidP="002A6AF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2.6</w:t>
            </w:r>
            <w:r w:rsidR="002A6AF7" w:rsidRPr="00484C99">
              <w:rPr>
                <w:rFonts w:ascii="Calibri" w:hAnsi="Calibri" w:cs="Calibri"/>
                <w:color w:val="000000"/>
                <w:sz w:val="20"/>
              </w:rPr>
              <w:t>±3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vAlign w:val="bottom"/>
          </w:tcPr>
          <w:p w14:paraId="75EEE848" w14:textId="7F31B3B4" w:rsidR="002A6AF7" w:rsidRPr="00FF0BF2" w:rsidRDefault="002A6AF7" w:rsidP="00B124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4C99">
              <w:rPr>
                <w:rFonts w:ascii="Calibri" w:hAnsi="Calibri" w:cs="Calibri"/>
                <w:color w:val="000000"/>
                <w:sz w:val="20"/>
              </w:rPr>
              <w:t>0.1±0.3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bottom"/>
          </w:tcPr>
          <w:p w14:paraId="69520D56" w14:textId="055E06DD" w:rsidR="002A6AF7" w:rsidRPr="00FF0BF2" w:rsidRDefault="00B124E9" w:rsidP="002A6AF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</w:tr>
      <w:tr w:rsidR="002A6AF7" w:rsidRPr="00FF0BF2" w14:paraId="7E1835B7" w14:textId="77777777" w:rsidTr="00ED74AB">
        <w:trPr>
          <w:jc w:val="center"/>
        </w:trPr>
        <w:tc>
          <w:tcPr>
            <w:tcW w:w="1985" w:type="dxa"/>
            <w:vAlign w:val="bottom"/>
          </w:tcPr>
          <w:p w14:paraId="41092C6F" w14:textId="0E7BB303" w:rsidR="002A6AF7" w:rsidRPr="00FF0BF2" w:rsidRDefault="002A6AF7" w:rsidP="002A6A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R-P+s</w:t>
            </w:r>
          </w:p>
        </w:tc>
        <w:tc>
          <w:tcPr>
            <w:tcW w:w="1276" w:type="dxa"/>
            <w:vAlign w:val="bottom"/>
          </w:tcPr>
          <w:p w14:paraId="17FA79D0" w14:textId="63D644D8" w:rsidR="002A6AF7" w:rsidRPr="00FF0BF2" w:rsidRDefault="00B124E9" w:rsidP="002A6AF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78.3</w:t>
            </w:r>
            <w:r w:rsidR="002A6AF7" w:rsidRPr="00484C99">
              <w:rPr>
                <w:rFonts w:ascii="Calibri" w:hAnsi="Calibri" w:cs="Calibri"/>
                <w:color w:val="000000"/>
                <w:sz w:val="20"/>
              </w:rPr>
              <w:t>±69.5</w:t>
            </w:r>
          </w:p>
        </w:tc>
        <w:tc>
          <w:tcPr>
            <w:tcW w:w="1417" w:type="dxa"/>
            <w:vAlign w:val="bottom"/>
          </w:tcPr>
          <w:p w14:paraId="7F1FF215" w14:textId="04D1A700" w:rsidR="002A6AF7" w:rsidRPr="00FF0BF2" w:rsidRDefault="002A6AF7" w:rsidP="00B124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4C99">
              <w:rPr>
                <w:rFonts w:ascii="Calibri" w:hAnsi="Calibri" w:cs="Calibri"/>
                <w:color w:val="000000"/>
                <w:sz w:val="20"/>
              </w:rPr>
              <w:t>67.</w:t>
            </w:r>
            <w:r w:rsidR="00B124E9">
              <w:rPr>
                <w:rFonts w:ascii="Calibri" w:hAnsi="Calibri" w:cs="Calibri"/>
                <w:color w:val="000000"/>
                <w:sz w:val="20"/>
              </w:rPr>
              <w:t>7</w:t>
            </w:r>
            <w:r w:rsidRPr="00484C99">
              <w:rPr>
                <w:rFonts w:ascii="Calibri" w:hAnsi="Calibri" w:cs="Calibri"/>
                <w:color w:val="000000"/>
                <w:sz w:val="20"/>
              </w:rPr>
              <w:t>±79.6</w:t>
            </w:r>
          </w:p>
        </w:tc>
        <w:tc>
          <w:tcPr>
            <w:tcW w:w="1276" w:type="dxa"/>
            <w:vAlign w:val="bottom"/>
          </w:tcPr>
          <w:p w14:paraId="07970173" w14:textId="0B8CEAE4" w:rsidR="002A6AF7" w:rsidRPr="00FF0BF2" w:rsidRDefault="002A6AF7" w:rsidP="00B124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4C99">
              <w:rPr>
                <w:rFonts w:ascii="Calibri" w:hAnsi="Calibri" w:cs="Calibri"/>
                <w:color w:val="000000"/>
                <w:sz w:val="20"/>
              </w:rPr>
              <w:t>68.7±48.3</w:t>
            </w:r>
          </w:p>
        </w:tc>
        <w:tc>
          <w:tcPr>
            <w:tcW w:w="1413" w:type="dxa"/>
            <w:vAlign w:val="bottom"/>
          </w:tcPr>
          <w:p w14:paraId="471F48F5" w14:textId="381BDD9B" w:rsidR="002A6AF7" w:rsidRPr="00FF0BF2" w:rsidRDefault="002A6AF7" w:rsidP="00B124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4C99">
              <w:rPr>
                <w:rFonts w:ascii="Calibri" w:hAnsi="Calibri" w:cs="Calibri"/>
                <w:color w:val="000000"/>
                <w:sz w:val="20"/>
              </w:rPr>
              <w:t>90.1±91.1</w:t>
            </w:r>
          </w:p>
        </w:tc>
        <w:tc>
          <w:tcPr>
            <w:tcW w:w="1422" w:type="dxa"/>
            <w:vAlign w:val="bottom"/>
          </w:tcPr>
          <w:p w14:paraId="163EB0FA" w14:textId="201166AA" w:rsidR="002A6AF7" w:rsidRPr="00FF0BF2" w:rsidRDefault="002A6AF7" w:rsidP="00B124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4C99">
              <w:rPr>
                <w:rFonts w:ascii="Calibri" w:hAnsi="Calibri" w:cs="Calibri"/>
                <w:color w:val="000000"/>
                <w:sz w:val="20"/>
              </w:rPr>
              <w:t>35.4±60.3</w:t>
            </w:r>
          </w:p>
        </w:tc>
      </w:tr>
      <w:tr w:rsidR="002A6AF7" w:rsidRPr="00FF0BF2" w14:paraId="38F531E5" w14:textId="77777777" w:rsidTr="00ED74AB">
        <w:trPr>
          <w:jc w:val="center"/>
        </w:trPr>
        <w:tc>
          <w:tcPr>
            <w:tcW w:w="1985" w:type="dxa"/>
            <w:vAlign w:val="bottom"/>
          </w:tcPr>
          <w:p w14:paraId="01D1B7F4" w14:textId="6CB7F181" w:rsidR="002A6AF7" w:rsidRPr="00FF0BF2" w:rsidRDefault="002A6AF7" w:rsidP="002A6A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R+P-</w:t>
            </w:r>
          </w:p>
        </w:tc>
        <w:tc>
          <w:tcPr>
            <w:tcW w:w="1276" w:type="dxa"/>
            <w:vAlign w:val="bottom"/>
          </w:tcPr>
          <w:p w14:paraId="658AB287" w14:textId="478445D3" w:rsidR="002A6AF7" w:rsidRPr="00FF0BF2" w:rsidRDefault="002A6AF7" w:rsidP="00B124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4C99">
              <w:rPr>
                <w:rFonts w:ascii="Calibri" w:hAnsi="Calibri" w:cs="Calibri"/>
                <w:color w:val="000000"/>
                <w:sz w:val="20"/>
              </w:rPr>
              <w:t>32.</w:t>
            </w:r>
            <w:r w:rsidR="00B124E9">
              <w:rPr>
                <w:rFonts w:ascii="Calibri" w:hAnsi="Calibri" w:cs="Calibri"/>
                <w:color w:val="000000"/>
                <w:sz w:val="20"/>
              </w:rPr>
              <w:t>8</w:t>
            </w:r>
            <w:r w:rsidRPr="00484C99">
              <w:rPr>
                <w:rFonts w:ascii="Calibri" w:hAnsi="Calibri" w:cs="Calibri"/>
                <w:color w:val="000000"/>
                <w:sz w:val="20"/>
              </w:rPr>
              <w:t>±25.6</w:t>
            </w:r>
          </w:p>
        </w:tc>
        <w:tc>
          <w:tcPr>
            <w:tcW w:w="1417" w:type="dxa"/>
            <w:vAlign w:val="bottom"/>
          </w:tcPr>
          <w:p w14:paraId="14EFC94D" w14:textId="38778718" w:rsidR="002A6AF7" w:rsidRPr="00FF0BF2" w:rsidRDefault="002A6AF7" w:rsidP="00B124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4C99">
              <w:rPr>
                <w:rFonts w:ascii="Calibri" w:hAnsi="Calibri" w:cs="Calibri"/>
                <w:color w:val="000000"/>
                <w:sz w:val="20"/>
              </w:rPr>
              <w:t>33.7±32.9</w:t>
            </w:r>
          </w:p>
        </w:tc>
        <w:tc>
          <w:tcPr>
            <w:tcW w:w="1276" w:type="dxa"/>
            <w:vAlign w:val="bottom"/>
          </w:tcPr>
          <w:p w14:paraId="4E0A5ACD" w14:textId="2E664A4E" w:rsidR="002A6AF7" w:rsidRPr="00FF0BF2" w:rsidRDefault="002A6AF7" w:rsidP="00B124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4C99">
              <w:rPr>
                <w:rFonts w:ascii="Calibri" w:hAnsi="Calibri" w:cs="Calibri"/>
                <w:color w:val="000000"/>
                <w:sz w:val="20"/>
              </w:rPr>
              <w:t>146.</w:t>
            </w:r>
            <w:r w:rsidR="00B124E9">
              <w:rPr>
                <w:rFonts w:ascii="Calibri" w:hAnsi="Calibri" w:cs="Calibri"/>
                <w:color w:val="000000"/>
                <w:sz w:val="20"/>
              </w:rPr>
              <w:t>6</w:t>
            </w:r>
            <w:r w:rsidRPr="00484C99">
              <w:rPr>
                <w:rFonts w:ascii="Calibri" w:hAnsi="Calibri" w:cs="Calibri"/>
                <w:color w:val="000000"/>
                <w:sz w:val="20"/>
              </w:rPr>
              <w:t>±36.9</w:t>
            </w:r>
          </w:p>
        </w:tc>
        <w:tc>
          <w:tcPr>
            <w:tcW w:w="1413" w:type="dxa"/>
            <w:vAlign w:val="bottom"/>
          </w:tcPr>
          <w:p w14:paraId="7E4A3D6A" w14:textId="3CE254C2" w:rsidR="002A6AF7" w:rsidRPr="00FF0BF2" w:rsidRDefault="002A6AF7" w:rsidP="00B124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4C99">
              <w:rPr>
                <w:rFonts w:ascii="Calibri" w:hAnsi="Calibri" w:cs="Calibri"/>
                <w:color w:val="000000"/>
                <w:sz w:val="20"/>
              </w:rPr>
              <w:t>60.</w:t>
            </w:r>
            <w:r w:rsidR="00B124E9">
              <w:rPr>
                <w:rFonts w:ascii="Calibri" w:hAnsi="Calibri" w:cs="Calibri"/>
                <w:color w:val="000000"/>
                <w:sz w:val="20"/>
              </w:rPr>
              <w:t>8</w:t>
            </w:r>
            <w:r w:rsidRPr="00484C99">
              <w:rPr>
                <w:rFonts w:ascii="Calibri" w:hAnsi="Calibri" w:cs="Calibri"/>
                <w:color w:val="000000"/>
                <w:sz w:val="20"/>
              </w:rPr>
              <w:t>±37.7</w:t>
            </w:r>
          </w:p>
        </w:tc>
        <w:tc>
          <w:tcPr>
            <w:tcW w:w="1422" w:type="dxa"/>
            <w:vAlign w:val="bottom"/>
          </w:tcPr>
          <w:p w14:paraId="01230EA3" w14:textId="4313D09C" w:rsidR="002A6AF7" w:rsidRPr="00FF0BF2" w:rsidRDefault="002A6AF7" w:rsidP="00B124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4C99">
              <w:rPr>
                <w:rFonts w:ascii="Calibri" w:hAnsi="Calibri" w:cs="Calibri"/>
                <w:color w:val="000000"/>
                <w:sz w:val="20"/>
              </w:rPr>
              <w:t>12.</w:t>
            </w:r>
            <w:r w:rsidR="00B124E9">
              <w:rPr>
                <w:rFonts w:ascii="Calibri" w:hAnsi="Calibri" w:cs="Calibri"/>
                <w:color w:val="000000"/>
                <w:sz w:val="20"/>
              </w:rPr>
              <w:t>6</w:t>
            </w:r>
            <w:r w:rsidRPr="00484C99">
              <w:rPr>
                <w:rFonts w:ascii="Calibri" w:hAnsi="Calibri" w:cs="Calibri"/>
                <w:color w:val="000000"/>
                <w:sz w:val="20"/>
              </w:rPr>
              <w:t>±14.6</w:t>
            </w:r>
          </w:p>
        </w:tc>
      </w:tr>
      <w:tr w:rsidR="002A6AF7" w:rsidRPr="00FF0BF2" w14:paraId="64A10A88" w14:textId="77777777" w:rsidTr="00371358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3187FE40" w14:textId="3FD291B7" w:rsidR="002A6AF7" w:rsidRPr="00FF0BF2" w:rsidRDefault="0059532D" w:rsidP="002A6A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R+P+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931BD4F" w14:textId="538FB7FC" w:rsidR="002A6AF7" w:rsidRPr="00FF0BF2" w:rsidRDefault="002A6AF7" w:rsidP="00B124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4C99">
              <w:rPr>
                <w:rFonts w:ascii="Calibri" w:hAnsi="Calibri" w:cs="Calibri"/>
                <w:color w:val="000000"/>
                <w:sz w:val="20"/>
              </w:rPr>
              <w:t>44.3±41.2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1438544C" w14:textId="79BEF18E" w:rsidR="002A6AF7" w:rsidRPr="00FF0BF2" w:rsidRDefault="002A6AF7" w:rsidP="002A6AF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4C99">
              <w:rPr>
                <w:rFonts w:ascii="Calibri" w:hAnsi="Calibri" w:cs="Calibri"/>
                <w:color w:val="000000"/>
                <w:sz w:val="20"/>
              </w:rPr>
              <w:t>80.1±72.3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0069DDB" w14:textId="6329CD6E" w:rsidR="002A6AF7" w:rsidRPr="00FF0BF2" w:rsidRDefault="00B124E9" w:rsidP="002A6AF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18.3</w:t>
            </w:r>
            <w:r w:rsidR="002A6AF7" w:rsidRPr="00484C99">
              <w:rPr>
                <w:rFonts w:ascii="Calibri" w:hAnsi="Calibri" w:cs="Calibri"/>
                <w:color w:val="000000"/>
                <w:sz w:val="20"/>
              </w:rPr>
              <w:t>±14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bottom"/>
          </w:tcPr>
          <w:p w14:paraId="28E2C7E1" w14:textId="7A482DEA" w:rsidR="002A6AF7" w:rsidRPr="00FF0BF2" w:rsidRDefault="00B124E9" w:rsidP="002A6AF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101.7</w:t>
            </w:r>
            <w:r w:rsidR="002A6AF7" w:rsidRPr="00484C99">
              <w:rPr>
                <w:rFonts w:ascii="Calibri" w:hAnsi="Calibri" w:cs="Calibri"/>
                <w:color w:val="000000"/>
                <w:sz w:val="20"/>
              </w:rPr>
              <w:t>±89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bottom"/>
          </w:tcPr>
          <w:p w14:paraId="1F1ADD1B" w14:textId="3E166484" w:rsidR="002A6AF7" w:rsidRPr="00FF0BF2" w:rsidRDefault="002A6AF7" w:rsidP="002A6AF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4C99">
              <w:rPr>
                <w:rFonts w:ascii="Calibri" w:hAnsi="Calibri" w:cs="Calibri"/>
                <w:color w:val="000000"/>
                <w:sz w:val="20"/>
              </w:rPr>
              <w:t>184.5±69</w:t>
            </w:r>
            <w:r w:rsidR="00B124E9">
              <w:rPr>
                <w:rFonts w:ascii="Calibri" w:hAnsi="Calibri" w:cs="Calibri"/>
                <w:color w:val="000000"/>
                <w:sz w:val="20"/>
              </w:rPr>
              <w:t>.0</w:t>
            </w:r>
          </w:p>
        </w:tc>
      </w:tr>
      <w:tr w:rsidR="00371358" w:rsidRPr="00FF0BF2" w14:paraId="4E37347F" w14:textId="77777777" w:rsidTr="00371358">
        <w:trPr>
          <w:trHeight w:val="353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9956024" w14:textId="77777777" w:rsidR="00371358" w:rsidRPr="00FF0BF2" w:rsidRDefault="00371358" w:rsidP="00ED74AB">
            <w:pPr>
              <w:rPr>
                <w:rFonts w:cstheme="minorHAnsi"/>
                <w:b/>
                <w:sz w:val="20"/>
                <w:szCs w:val="20"/>
              </w:rPr>
            </w:pPr>
            <w:r w:rsidRPr="00FF0BF2">
              <w:rPr>
                <w:rFonts w:cstheme="minorHAnsi"/>
                <w:b/>
                <w:sz w:val="20"/>
                <w:szCs w:val="20"/>
              </w:rPr>
              <w:t xml:space="preserve">Density of saplings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96189F" w14:textId="77777777" w:rsidR="00371358" w:rsidRPr="00FF0BF2" w:rsidRDefault="00371358" w:rsidP="00ED74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33B79E8" w14:textId="77777777" w:rsidR="00371358" w:rsidRPr="00FF0BF2" w:rsidRDefault="00371358" w:rsidP="00ED74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C09393" w14:textId="77777777" w:rsidR="00371358" w:rsidRPr="00FF0BF2" w:rsidRDefault="00371358" w:rsidP="00ED74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75EA1D28" w14:textId="77777777" w:rsidR="00371358" w:rsidRPr="00FF0BF2" w:rsidRDefault="00371358" w:rsidP="00ED74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16D6E8F" w14:textId="77777777" w:rsidR="00371358" w:rsidRPr="00FF0BF2" w:rsidRDefault="00371358" w:rsidP="00ED74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A6AF7" w:rsidRPr="00FF0BF2" w14:paraId="60DBA7F4" w14:textId="77777777" w:rsidTr="00371358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5F25C188" w14:textId="185867DB" w:rsidR="002A6AF7" w:rsidRPr="00FF0BF2" w:rsidRDefault="002A6AF7" w:rsidP="002A6A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R-P+c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467E655C" w14:textId="39B28EA0" w:rsidR="002A6AF7" w:rsidRPr="00FF0BF2" w:rsidRDefault="002A6AF7" w:rsidP="002A6AF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5EB0">
              <w:rPr>
                <w:rFonts w:ascii="Calibri" w:hAnsi="Calibri" w:cs="Calibri"/>
                <w:color w:val="000000"/>
                <w:sz w:val="20"/>
              </w:rPr>
              <w:t>10.1±12.9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7A0343EC" w14:textId="7C1AF530" w:rsidR="002A6AF7" w:rsidRPr="00FF0BF2" w:rsidRDefault="002A6AF7" w:rsidP="002A6AF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5EB0">
              <w:rPr>
                <w:rFonts w:ascii="Calibri" w:hAnsi="Calibri" w:cs="Calibri"/>
                <w:color w:val="000000"/>
                <w:sz w:val="20"/>
              </w:rPr>
              <w:t>15</w:t>
            </w:r>
            <w:r w:rsidR="00B124E9">
              <w:rPr>
                <w:rFonts w:ascii="Calibri" w:hAnsi="Calibri" w:cs="Calibri"/>
                <w:color w:val="000000"/>
                <w:sz w:val="20"/>
              </w:rPr>
              <w:t>.0</w:t>
            </w:r>
            <w:r w:rsidRPr="00F45EB0">
              <w:rPr>
                <w:rFonts w:ascii="Calibri" w:hAnsi="Calibri" w:cs="Calibri"/>
                <w:color w:val="000000"/>
                <w:sz w:val="20"/>
              </w:rPr>
              <w:t>±23.7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6A51BC34" w14:textId="7CB30816" w:rsidR="002A6AF7" w:rsidRPr="00FF0BF2" w:rsidRDefault="00B124E9" w:rsidP="002A6AF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1.7</w:t>
            </w:r>
            <w:r w:rsidR="002A6AF7" w:rsidRPr="00F45EB0">
              <w:rPr>
                <w:rFonts w:ascii="Calibri" w:hAnsi="Calibri" w:cs="Calibri"/>
                <w:color w:val="000000"/>
                <w:sz w:val="20"/>
              </w:rPr>
              <w:t>±2.7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vAlign w:val="bottom"/>
          </w:tcPr>
          <w:p w14:paraId="5CAE0050" w14:textId="15B8194A" w:rsidR="002A6AF7" w:rsidRPr="00FF0BF2" w:rsidRDefault="00B124E9" w:rsidP="002A6AF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bottom"/>
          </w:tcPr>
          <w:p w14:paraId="1A4EECB5" w14:textId="68CCB364" w:rsidR="002A6AF7" w:rsidRPr="00FF0BF2" w:rsidRDefault="00B124E9" w:rsidP="002A6AF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0.2</w:t>
            </w:r>
            <w:r w:rsidR="002A6AF7" w:rsidRPr="00F45EB0">
              <w:rPr>
                <w:rFonts w:ascii="Calibri" w:hAnsi="Calibri" w:cs="Calibri"/>
                <w:color w:val="000000"/>
                <w:sz w:val="20"/>
              </w:rPr>
              <w:t>±0.4</w:t>
            </w:r>
          </w:p>
        </w:tc>
      </w:tr>
      <w:tr w:rsidR="002A6AF7" w:rsidRPr="00FF0BF2" w14:paraId="5FDB0AF1" w14:textId="77777777" w:rsidTr="00ED74AB">
        <w:trPr>
          <w:jc w:val="center"/>
        </w:trPr>
        <w:tc>
          <w:tcPr>
            <w:tcW w:w="1985" w:type="dxa"/>
            <w:vAlign w:val="bottom"/>
          </w:tcPr>
          <w:p w14:paraId="65C7316D" w14:textId="787E4748" w:rsidR="002A6AF7" w:rsidRPr="00FF0BF2" w:rsidRDefault="002A6AF7" w:rsidP="002A6A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R-P+s</w:t>
            </w:r>
          </w:p>
        </w:tc>
        <w:tc>
          <w:tcPr>
            <w:tcW w:w="1276" w:type="dxa"/>
            <w:vAlign w:val="bottom"/>
          </w:tcPr>
          <w:p w14:paraId="25C0111E" w14:textId="6D331F17" w:rsidR="002A6AF7" w:rsidRPr="00FF0BF2" w:rsidRDefault="00B124E9" w:rsidP="002A6AF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77.3</w:t>
            </w:r>
            <w:r w:rsidR="002A6AF7" w:rsidRPr="00F45EB0">
              <w:rPr>
                <w:rFonts w:ascii="Calibri" w:hAnsi="Calibri" w:cs="Calibri"/>
                <w:color w:val="000000"/>
                <w:sz w:val="20"/>
              </w:rPr>
              <w:t>±63.9</w:t>
            </w:r>
          </w:p>
        </w:tc>
        <w:tc>
          <w:tcPr>
            <w:tcW w:w="1417" w:type="dxa"/>
            <w:vAlign w:val="bottom"/>
          </w:tcPr>
          <w:p w14:paraId="545D82AA" w14:textId="7ACF1A8F" w:rsidR="002A6AF7" w:rsidRPr="00FF0BF2" w:rsidRDefault="00B124E9" w:rsidP="002A6AF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97.5</w:t>
            </w:r>
            <w:r w:rsidR="002A6AF7" w:rsidRPr="00F45EB0">
              <w:rPr>
                <w:rFonts w:ascii="Calibri" w:hAnsi="Calibri" w:cs="Calibri"/>
                <w:color w:val="000000"/>
                <w:sz w:val="20"/>
              </w:rPr>
              <w:t>±101.9</w:t>
            </w:r>
          </w:p>
        </w:tc>
        <w:tc>
          <w:tcPr>
            <w:tcW w:w="1276" w:type="dxa"/>
            <w:vAlign w:val="bottom"/>
          </w:tcPr>
          <w:p w14:paraId="226A9AA3" w14:textId="62FADFA9" w:rsidR="002A6AF7" w:rsidRPr="00FF0BF2" w:rsidRDefault="00B124E9" w:rsidP="002A6AF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36.3</w:t>
            </w:r>
            <w:r w:rsidR="002A6AF7" w:rsidRPr="00F45EB0">
              <w:rPr>
                <w:rFonts w:ascii="Calibri" w:hAnsi="Calibri" w:cs="Calibri"/>
                <w:color w:val="000000"/>
                <w:sz w:val="20"/>
              </w:rPr>
              <w:t>±36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</w:p>
        </w:tc>
        <w:tc>
          <w:tcPr>
            <w:tcW w:w="1413" w:type="dxa"/>
            <w:vAlign w:val="bottom"/>
          </w:tcPr>
          <w:p w14:paraId="6EBB21C0" w14:textId="769F2185" w:rsidR="002A6AF7" w:rsidRPr="00FF0BF2" w:rsidRDefault="00B124E9" w:rsidP="002A6AF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93.4</w:t>
            </w:r>
            <w:r w:rsidR="002A6AF7" w:rsidRPr="00F45EB0">
              <w:rPr>
                <w:rFonts w:ascii="Calibri" w:hAnsi="Calibri" w:cs="Calibri"/>
                <w:color w:val="000000"/>
                <w:sz w:val="20"/>
              </w:rPr>
              <w:t>±140.7</w:t>
            </w:r>
          </w:p>
        </w:tc>
        <w:tc>
          <w:tcPr>
            <w:tcW w:w="1422" w:type="dxa"/>
            <w:vAlign w:val="bottom"/>
          </w:tcPr>
          <w:p w14:paraId="1C0AA7FB" w14:textId="140A1DE6" w:rsidR="002A6AF7" w:rsidRPr="00FF0BF2" w:rsidRDefault="00B124E9" w:rsidP="002A6AF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29.3</w:t>
            </w:r>
            <w:r w:rsidR="002A6AF7" w:rsidRPr="00F45EB0">
              <w:rPr>
                <w:rFonts w:ascii="Calibri" w:hAnsi="Calibri" w:cs="Calibri"/>
                <w:color w:val="000000"/>
                <w:sz w:val="20"/>
              </w:rPr>
              <w:t>±47.1</w:t>
            </w:r>
          </w:p>
        </w:tc>
      </w:tr>
      <w:tr w:rsidR="002A6AF7" w:rsidRPr="00FF0BF2" w14:paraId="072E9CF5" w14:textId="77777777" w:rsidTr="00ED74AB">
        <w:trPr>
          <w:jc w:val="center"/>
        </w:trPr>
        <w:tc>
          <w:tcPr>
            <w:tcW w:w="1985" w:type="dxa"/>
            <w:vAlign w:val="bottom"/>
          </w:tcPr>
          <w:p w14:paraId="713FB9AE" w14:textId="475792AC" w:rsidR="002A6AF7" w:rsidRPr="00FF0BF2" w:rsidRDefault="002A6AF7" w:rsidP="002A6A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R+P-</w:t>
            </w:r>
          </w:p>
        </w:tc>
        <w:tc>
          <w:tcPr>
            <w:tcW w:w="1276" w:type="dxa"/>
            <w:vAlign w:val="bottom"/>
          </w:tcPr>
          <w:p w14:paraId="34C34B43" w14:textId="7E3F2116" w:rsidR="002A6AF7" w:rsidRPr="00FF0BF2" w:rsidRDefault="002A6AF7" w:rsidP="002A6AF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5EB0">
              <w:rPr>
                <w:rFonts w:ascii="Calibri" w:hAnsi="Calibri" w:cs="Calibri"/>
                <w:color w:val="000000"/>
                <w:sz w:val="20"/>
              </w:rPr>
              <w:t>1</w:t>
            </w:r>
            <w:r w:rsidR="00B124E9">
              <w:rPr>
                <w:rFonts w:ascii="Calibri" w:hAnsi="Calibri" w:cs="Calibri"/>
                <w:color w:val="000000"/>
                <w:sz w:val="20"/>
              </w:rPr>
              <w:t>61.2</w:t>
            </w:r>
            <w:r w:rsidRPr="00F45EB0">
              <w:rPr>
                <w:rFonts w:ascii="Calibri" w:hAnsi="Calibri" w:cs="Calibri"/>
                <w:color w:val="000000"/>
                <w:sz w:val="20"/>
              </w:rPr>
              <w:t>±218</w:t>
            </w:r>
            <w:r w:rsidR="00B124E9">
              <w:rPr>
                <w:rFonts w:ascii="Calibri" w:hAnsi="Calibri" w:cs="Calibri"/>
                <w:color w:val="000000"/>
                <w:sz w:val="20"/>
              </w:rPr>
              <w:t>.0</w:t>
            </w:r>
          </w:p>
        </w:tc>
        <w:tc>
          <w:tcPr>
            <w:tcW w:w="1417" w:type="dxa"/>
            <w:vAlign w:val="bottom"/>
          </w:tcPr>
          <w:p w14:paraId="432B1757" w14:textId="31CEDC06" w:rsidR="002A6AF7" w:rsidRPr="00FF0BF2" w:rsidRDefault="00B124E9" w:rsidP="002A6AF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88.9</w:t>
            </w:r>
            <w:r w:rsidR="002A6AF7" w:rsidRPr="00F45EB0">
              <w:rPr>
                <w:rFonts w:ascii="Calibri" w:hAnsi="Calibri" w:cs="Calibri"/>
                <w:color w:val="000000"/>
                <w:sz w:val="20"/>
              </w:rPr>
              <w:t>±148.9</w:t>
            </w:r>
          </w:p>
        </w:tc>
        <w:tc>
          <w:tcPr>
            <w:tcW w:w="1276" w:type="dxa"/>
            <w:vAlign w:val="bottom"/>
          </w:tcPr>
          <w:p w14:paraId="672B41D0" w14:textId="68D945B6" w:rsidR="002A6AF7" w:rsidRPr="00FF0BF2" w:rsidRDefault="00B124E9" w:rsidP="002A6AF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156.3</w:t>
            </w:r>
            <w:r w:rsidR="002A6AF7" w:rsidRPr="00F45EB0">
              <w:rPr>
                <w:rFonts w:ascii="Calibri" w:hAnsi="Calibri" w:cs="Calibri"/>
                <w:color w:val="000000"/>
                <w:sz w:val="20"/>
              </w:rPr>
              <w:t>±93.3</w:t>
            </w:r>
          </w:p>
        </w:tc>
        <w:tc>
          <w:tcPr>
            <w:tcW w:w="1413" w:type="dxa"/>
            <w:vAlign w:val="bottom"/>
          </w:tcPr>
          <w:p w14:paraId="0188C745" w14:textId="7FC7F0F4" w:rsidR="002A6AF7" w:rsidRPr="00FF0BF2" w:rsidRDefault="00B124E9" w:rsidP="002A6AF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65.6</w:t>
            </w:r>
            <w:r w:rsidR="002A6AF7" w:rsidRPr="00F45EB0">
              <w:rPr>
                <w:rFonts w:ascii="Calibri" w:hAnsi="Calibri" w:cs="Calibri"/>
                <w:color w:val="000000"/>
                <w:sz w:val="20"/>
              </w:rPr>
              <w:t>±59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</w:p>
        </w:tc>
        <w:tc>
          <w:tcPr>
            <w:tcW w:w="1422" w:type="dxa"/>
            <w:vAlign w:val="bottom"/>
          </w:tcPr>
          <w:p w14:paraId="77515B75" w14:textId="79B0CDA1" w:rsidR="002A6AF7" w:rsidRPr="00FF0BF2" w:rsidRDefault="00B124E9" w:rsidP="002A6AF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4.6</w:t>
            </w:r>
            <w:r w:rsidR="002A6AF7" w:rsidRPr="00F45EB0">
              <w:rPr>
                <w:rFonts w:ascii="Calibri" w:hAnsi="Calibri" w:cs="Calibri"/>
                <w:color w:val="000000"/>
                <w:sz w:val="20"/>
              </w:rPr>
              <w:t>±6.4</w:t>
            </w:r>
          </w:p>
        </w:tc>
      </w:tr>
      <w:tr w:rsidR="002A6AF7" w:rsidRPr="00FF0BF2" w14:paraId="34ED1AD0" w14:textId="77777777" w:rsidTr="00371358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22480EFD" w14:textId="3120DDC0" w:rsidR="002A6AF7" w:rsidRPr="00FF0BF2" w:rsidRDefault="0059532D" w:rsidP="002A6A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R+P+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173CB4A" w14:textId="7CD957B9" w:rsidR="002A6AF7" w:rsidRPr="00FF0BF2" w:rsidRDefault="00B124E9" w:rsidP="002A6AF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30.5</w:t>
            </w:r>
            <w:r w:rsidR="002A6AF7" w:rsidRPr="00F45EB0">
              <w:rPr>
                <w:rFonts w:ascii="Calibri" w:hAnsi="Calibri" w:cs="Calibri"/>
                <w:color w:val="000000"/>
                <w:sz w:val="20"/>
              </w:rPr>
              <w:t>±32.8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124AA563" w14:textId="670D8B08" w:rsidR="002A6AF7" w:rsidRPr="00FF0BF2" w:rsidRDefault="00B124E9" w:rsidP="002A6AF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67.1</w:t>
            </w:r>
            <w:r w:rsidR="002A6AF7" w:rsidRPr="00F45EB0">
              <w:rPr>
                <w:rFonts w:ascii="Calibri" w:hAnsi="Calibri" w:cs="Calibri"/>
                <w:color w:val="000000"/>
                <w:sz w:val="20"/>
              </w:rPr>
              <w:t>±78.5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4B76FBA" w14:textId="28ADD21D" w:rsidR="002A6AF7" w:rsidRPr="00FF0BF2" w:rsidRDefault="00B124E9" w:rsidP="002A6AF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3.9</w:t>
            </w:r>
            <w:r w:rsidR="002A6AF7" w:rsidRPr="00F45EB0">
              <w:rPr>
                <w:rFonts w:ascii="Calibri" w:hAnsi="Calibri" w:cs="Calibri"/>
                <w:color w:val="000000"/>
                <w:sz w:val="20"/>
              </w:rPr>
              <w:t>±3.9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bottom"/>
          </w:tcPr>
          <w:p w14:paraId="1C460538" w14:textId="6D9B3F74" w:rsidR="002A6AF7" w:rsidRPr="00FF0BF2" w:rsidRDefault="00B124E9" w:rsidP="002A6AF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42.4</w:t>
            </w:r>
            <w:r w:rsidR="002A6AF7" w:rsidRPr="00F45EB0">
              <w:rPr>
                <w:rFonts w:ascii="Calibri" w:hAnsi="Calibri" w:cs="Calibri"/>
                <w:color w:val="000000"/>
                <w:sz w:val="20"/>
              </w:rPr>
              <w:t>±32.2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bottom"/>
          </w:tcPr>
          <w:p w14:paraId="4542F63B" w14:textId="5D92BAF6" w:rsidR="002A6AF7" w:rsidRPr="00FF0BF2" w:rsidRDefault="002A6AF7" w:rsidP="002A6AF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5EB0">
              <w:rPr>
                <w:rFonts w:ascii="Calibri" w:hAnsi="Calibri" w:cs="Calibri"/>
                <w:color w:val="000000"/>
                <w:sz w:val="20"/>
              </w:rPr>
              <w:t>45.5±21.1</w:t>
            </w:r>
          </w:p>
        </w:tc>
      </w:tr>
      <w:tr w:rsidR="00371358" w:rsidRPr="00FF0BF2" w14:paraId="5694AC18" w14:textId="77777777" w:rsidTr="00371358">
        <w:tblPrEx>
          <w:jc w:val="left"/>
        </w:tblPrEx>
        <w:trPr>
          <w:trHeight w:val="49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1C0DA91" w14:textId="77777777" w:rsidR="00371358" w:rsidRPr="00FF0BF2" w:rsidRDefault="00371358" w:rsidP="00ED74AB">
            <w:pPr>
              <w:rPr>
                <w:rFonts w:cstheme="minorHAnsi"/>
                <w:b/>
                <w:sz w:val="20"/>
                <w:szCs w:val="20"/>
              </w:rPr>
            </w:pPr>
            <w:r w:rsidRPr="00FF0BF2">
              <w:rPr>
                <w:rFonts w:cstheme="minorHAnsi"/>
                <w:b/>
                <w:sz w:val="20"/>
                <w:szCs w:val="20"/>
              </w:rPr>
              <w:t>Cover of mature individuals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8DA159" w14:textId="77777777" w:rsidR="00371358" w:rsidRPr="00FF0BF2" w:rsidRDefault="00371358" w:rsidP="00ED74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A73C7C6" w14:textId="77777777" w:rsidR="00371358" w:rsidRPr="00FF0BF2" w:rsidRDefault="00371358" w:rsidP="00ED74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C3B4E5" w14:textId="77777777" w:rsidR="00371358" w:rsidRPr="00FF0BF2" w:rsidRDefault="00371358" w:rsidP="00ED74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7CFF9758" w14:textId="77777777" w:rsidR="00371358" w:rsidRPr="00FF0BF2" w:rsidRDefault="00371358" w:rsidP="00ED74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45E0938" w14:textId="77777777" w:rsidR="00371358" w:rsidRPr="00FF0BF2" w:rsidRDefault="00371358" w:rsidP="00ED74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A6AF7" w:rsidRPr="00FF0BF2" w14:paraId="137A9464" w14:textId="77777777" w:rsidTr="00371358">
        <w:tblPrEx>
          <w:jc w:val="left"/>
        </w:tblPrEx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444A8EE4" w14:textId="64EE545B" w:rsidR="002A6AF7" w:rsidRPr="00FF0BF2" w:rsidRDefault="002A6AF7" w:rsidP="002A6A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R-P+c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7B588EFA" w14:textId="2325C92A" w:rsidR="002A6AF7" w:rsidRPr="00FF0BF2" w:rsidRDefault="00B124E9" w:rsidP="002A6AF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90.4</w:t>
            </w:r>
            <w:r w:rsidR="002A6AF7" w:rsidRPr="00730CC2">
              <w:rPr>
                <w:rFonts w:ascii="Calibri" w:hAnsi="Calibri" w:cs="Calibri"/>
                <w:color w:val="000000"/>
                <w:sz w:val="20"/>
              </w:rPr>
              <w:t>±31.4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0F71F7F9" w14:textId="3D36D6E5" w:rsidR="002A6AF7" w:rsidRPr="00FF0BF2" w:rsidRDefault="00B124E9" w:rsidP="002A6AF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62.4</w:t>
            </w:r>
            <w:r w:rsidR="002A6AF7" w:rsidRPr="00730CC2">
              <w:rPr>
                <w:rFonts w:ascii="Calibri" w:hAnsi="Calibri" w:cs="Calibri"/>
                <w:color w:val="000000"/>
                <w:sz w:val="20"/>
              </w:rPr>
              <w:t>±45.7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2242B558" w14:textId="2E574F58" w:rsidR="002A6AF7" w:rsidRPr="00FF0BF2" w:rsidRDefault="00B124E9" w:rsidP="002A6AF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18.8</w:t>
            </w:r>
            <w:r w:rsidR="002A6AF7" w:rsidRPr="00730CC2">
              <w:rPr>
                <w:rFonts w:ascii="Calibri" w:hAnsi="Calibri" w:cs="Calibri"/>
                <w:color w:val="000000"/>
                <w:sz w:val="20"/>
              </w:rPr>
              <w:t>±22.6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vAlign w:val="bottom"/>
          </w:tcPr>
          <w:p w14:paraId="7433B90C" w14:textId="2329F244" w:rsidR="002A6AF7" w:rsidRPr="00FF0BF2" w:rsidRDefault="00B124E9" w:rsidP="002A6AF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0.2</w:t>
            </w:r>
            <w:r w:rsidR="002A6AF7" w:rsidRPr="00730CC2">
              <w:rPr>
                <w:rFonts w:ascii="Calibri" w:hAnsi="Calibri" w:cs="Calibri"/>
                <w:color w:val="000000"/>
                <w:sz w:val="20"/>
              </w:rPr>
              <w:t>±1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bottom"/>
          </w:tcPr>
          <w:p w14:paraId="7F4EF785" w14:textId="671CC139" w:rsidR="002A6AF7" w:rsidRPr="00FF0BF2" w:rsidRDefault="00B124E9" w:rsidP="002A6AF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</w:tr>
      <w:tr w:rsidR="002A6AF7" w:rsidRPr="00FF0BF2" w14:paraId="28A07B29" w14:textId="77777777" w:rsidTr="00ED74AB">
        <w:tblPrEx>
          <w:jc w:val="left"/>
        </w:tblPrEx>
        <w:tc>
          <w:tcPr>
            <w:tcW w:w="1985" w:type="dxa"/>
            <w:vAlign w:val="bottom"/>
          </w:tcPr>
          <w:p w14:paraId="609B8988" w14:textId="414EC9BE" w:rsidR="002A6AF7" w:rsidRPr="00FF0BF2" w:rsidRDefault="002A6AF7" w:rsidP="002A6A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R-P+s</w:t>
            </w:r>
          </w:p>
        </w:tc>
        <w:tc>
          <w:tcPr>
            <w:tcW w:w="1276" w:type="dxa"/>
            <w:vAlign w:val="bottom"/>
          </w:tcPr>
          <w:p w14:paraId="49F81201" w14:textId="11D575F4" w:rsidR="002A6AF7" w:rsidRPr="00FF0BF2" w:rsidRDefault="00B124E9" w:rsidP="002A6AF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17.3</w:t>
            </w:r>
            <w:r w:rsidR="002A6AF7" w:rsidRPr="00730CC2">
              <w:rPr>
                <w:rFonts w:ascii="Calibri" w:hAnsi="Calibri" w:cs="Calibri"/>
                <w:color w:val="000000"/>
                <w:sz w:val="20"/>
              </w:rPr>
              <w:t>±19.1</w:t>
            </w:r>
          </w:p>
        </w:tc>
        <w:tc>
          <w:tcPr>
            <w:tcW w:w="1417" w:type="dxa"/>
            <w:vAlign w:val="bottom"/>
          </w:tcPr>
          <w:p w14:paraId="4CD783E8" w14:textId="07C3B1D2" w:rsidR="002A6AF7" w:rsidRPr="00FF0BF2" w:rsidRDefault="00B124E9" w:rsidP="002A6AF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12.7</w:t>
            </w:r>
            <w:r w:rsidR="002A6AF7" w:rsidRPr="00730CC2">
              <w:rPr>
                <w:rFonts w:ascii="Calibri" w:hAnsi="Calibri" w:cs="Calibri"/>
                <w:color w:val="000000"/>
                <w:sz w:val="20"/>
              </w:rPr>
              <w:t>±17.9</w:t>
            </w:r>
          </w:p>
        </w:tc>
        <w:tc>
          <w:tcPr>
            <w:tcW w:w="1276" w:type="dxa"/>
            <w:vAlign w:val="bottom"/>
          </w:tcPr>
          <w:p w14:paraId="02EC496E" w14:textId="4D06AFF9" w:rsidR="002A6AF7" w:rsidRPr="00FF0BF2" w:rsidRDefault="00B124E9" w:rsidP="002A6AF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15.1</w:t>
            </w:r>
            <w:r w:rsidR="002A6AF7" w:rsidRPr="00730CC2">
              <w:rPr>
                <w:rFonts w:ascii="Calibri" w:hAnsi="Calibri" w:cs="Calibri"/>
                <w:color w:val="000000"/>
                <w:sz w:val="20"/>
              </w:rPr>
              <w:t>±8.8</w:t>
            </w:r>
          </w:p>
        </w:tc>
        <w:tc>
          <w:tcPr>
            <w:tcW w:w="1413" w:type="dxa"/>
            <w:vAlign w:val="bottom"/>
          </w:tcPr>
          <w:p w14:paraId="3DC9B4E3" w14:textId="69F9F307" w:rsidR="002A6AF7" w:rsidRPr="00FF0BF2" w:rsidRDefault="00B124E9" w:rsidP="002A6AF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14.8</w:t>
            </w:r>
            <w:r w:rsidR="002A6AF7" w:rsidRPr="00730CC2">
              <w:rPr>
                <w:rFonts w:ascii="Calibri" w:hAnsi="Calibri" w:cs="Calibri"/>
                <w:color w:val="000000"/>
                <w:sz w:val="20"/>
              </w:rPr>
              <w:t>±15.3</w:t>
            </w:r>
          </w:p>
        </w:tc>
        <w:tc>
          <w:tcPr>
            <w:tcW w:w="1422" w:type="dxa"/>
            <w:vAlign w:val="bottom"/>
          </w:tcPr>
          <w:p w14:paraId="7E2D3D95" w14:textId="0DA48FBB" w:rsidR="002A6AF7" w:rsidRPr="00FF0BF2" w:rsidRDefault="00B124E9" w:rsidP="002A6AF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5.3</w:t>
            </w:r>
            <w:r w:rsidR="002A6AF7" w:rsidRPr="00730CC2">
              <w:rPr>
                <w:rFonts w:ascii="Calibri" w:hAnsi="Calibri" w:cs="Calibri"/>
                <w:color w:val="000000"/>
                <w:sz w:val="20"/>
              </w:rPr>
              <w:t>±9.4</w:t>
            </w:r>
          </w:p>
        </w:tc>
      </w:tr>
      <w:tr w:rsidR="002A6AF7" w:rsidRPr="00FF0BF2" w14:paraId="72AD79DC" w14:textId="77777777" w:rsidTr="00ED74AB">
        <w:tblPrEx>
          <w:jc w:val="left"/>
        </w:tblPrEx>
        <w:tc>
          <w:tcPr>
            <w:tcW w:w="1985" w:type="dxa"/>
            <w:vAlign w:val="bottom"/>
          </w:tcPr>
          <w:p w14:paraId="2FA19B74" w14:textId="0604AF49" w:rsidR="002A6AF7" w:rsidRPr="00FF0BF2" w:rsidRDefault="002A6AF7" w:rsidP="002A6A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R+P-</w:t>
            </w:r>
          </w:p>
        </w:tc>
        <w:tc>
          <w:tcPr>
            <w:tcW w:w="1276" w:type="dxa"/>
            <w:vAlign w:val="bottom"/>
          </w:tcPr>
          <w:p w14:paraId="65D57686" w14:textId="504DCCD2" w:rsidR="002A6AF7" w:rsidRPr="00FF0BF2" w:rsidRDefault="00B124E9" w:rsidP="002A6AF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40.3</w:t>
            </w:r>
            <w:r w:rsidR="002A6AF7" w:rsidRPr="00730CC2">
              <w:rPr>
                <w:rFonts w:ascii="Calibri" w:hAnsi="Calibri" w:cs="Calibri"/>
                <w:color w:val="000000"/>
                <w:sz w:val="20"/>
              </w:rPr>
              <w:t>±39.6</w:t>
            </w:r>
          </w:p>
        </w:tc>
        <w:tc>
          <w:tcPr>
            <w:tcW w:w="1417" w:type="dxa"/>
            <w:vAlign w:val="bottom"/>
          </w:tcPr>
          <w:p w14:paraId="4930D429" w14:textId="3FD7B059" w:rsidR="002A6AF7" w:rsidRPr="00FF0BF2" w:rsidRDefault="00B124E9" w:rsidP="002A6AF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17.8</w:t>
            </w:r>
            <w:r w:rsidR="002A6AF7" w:rsidRPr="00730CC2">
              <w:rPr>
                <w:rFonts w:ascii="Calibri" w:hAnsi="Calibri" w:cs="Calibri"/>
                <w:color w:val="000000"/>
                <w:sz w:val="20"/>
              </w:rPr>
              <w:t>±13.3</w:t>
            </w:r>
          </w:p>
        </w:tc>
        <w:tc>
          <w:tcPr>
            <w:tcW w:w="1276" w:type="dxa"/>
            <w:vAlign w:val="bottom"/>
          </w:tcPr>
          <w:p w14:paraId="71480ECB" w14:textId="0575B8D9" w:rsidR="002A6AF7" w:rsidRPr="00FF0BF2" w:rsidRDefault="00B124E9" w:rsidP="002A6AF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100.7</w:t>
            </w:r>
            <w:r w:rsidR="002A6AF7" w:rsidRPr="00730CC2">
              <w:rPr>
                <w:rFonts w:ascii="Calibri" w:hAnsi="Calibri" w:cs="Calibri"/>
                <w:color w:val="000000"/>
                <w:sz w:val="20"/>
              </w:rPr>
              <w:t>±31.1</w:t>
            </w:r>
          </w:p>
        </w:tc>
        <w:tc>
          <w:tcPr>
            <w:tcW w:w="1413" w:type="dxa"/>
            <w:vAlign w:val="bottom"/>
          </w:tcPr>
          <w:p w14:paraId="746C8325" w14:textId="7B0E4251" w:rsidR="002A6AF7" w:rsidRPr="00FF0BF2" w:rsidRDefault="002A6AF7" w:rsidP="002A6AF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0CC2">
              <w:rPr>
                <w:rFonts w:ascii="Calibri" w:hAnsi="Calibri" w:cs="Calibri"/>
                <w:color w:val="000000"/>
                <w:sz w:val="20"/>
              </w:rPr>
              <w:t>41.2±25.1</w:t>
            </w:r>
          </w:p>
        </w:tc>
        <w:tc>
          <w:tcPr>
            <w:tcW w:w="1422" w:type="dxa"/>
            <w:vAlign w:val="bottom"/>
          </w:tcPr>
          <w:p w14:paraId="01F016F6" w14:textId="2B3DF6D2" w:rsidR="002A6AF7" w:rsidRPr="00FF0BF2" w:rsidRDefault="00B124E9" w:rsidP="002A6AF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8.6</w:t>
            </w:r>
            <w:r w:rsidR="002A6AF7" w:rsidRPr="00730CC2">
              <w:rPr>
                <w:rFonts w:ascii="Calibri" w:hAnsi="Calibri" w:cs="Calibri"/>
                <w:color w:val="000000"/>
                <w:sz w:val="20"/>
              </w:rPr>
              <w:t>±7.2</w:t>
            </w:r>
          </w:p>
        </w:tc>
      </w:tr>
      <w:tr w:rsidR="002A6AF7" w:rsidRPr="00FF0BF2" w14:paraId="71754915" w14:textId="77777777" w:rsidTr="00ED74AB">
        <w:tblPrEx>
          <w:jc w:val="left"/>
        </w:tblPrEx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417802A7" w14:textId="5DD5F16B" w:rsidR="002A6AF7" w:rsidRPr="00FF0BF2" w:rsidRDefault="0059532D" w:rsidP="002A6A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R+P+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40A92B7" w14:textId="48E10793" w:rsidR="002A6AF7" w:rsidRPr="00FF0BF2" w:rsidRDefault="00B124E9" w:rsidP="002A6AF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18.2</w:t>
            </w:r>
            <w:r w:rsidR="002A6AF7" w:rsidRPr="00730CC2">
              <w:rPr>
                <w:rFonts w:ascii="Calibri" w:hAnsi="Calibri" w:cs="Calibri"/>
                <w:color w:val="000000"/>
                <w:sz w:val="20"/>
              </w:rPr>
              <w:t>±19.9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14AB4C5A" w14:textId="54E44A2F" w:rsidR="002A6AF7" w:rsidRPr="00FF0BF2" w:rsidRDefault="00B124E9" w:rsidP="002A6AF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35.4</w:t>
            </w:r>
            <w:r w:rsidR="002A6AF7" w:rsidRPr="00730CC2">
              <w:rPr>
                <w:rFonts w:ascii="Calibri" w:hAnsi="Calibri" w:cs="Calibri"/>
                <w:color w:val="000000"/>
                <w:sz w:val="20"/>
              </w:rPr>
              <w:t>±38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A9CD252" w14:textId="7E227D0B" w:rsidR="002A6AF7" w:rsidRPr="00FF0BF2" w:rsidRDefault="002A6AF7" w:rsidP="002A6AF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0CC2">
              <w:rPr>
                <w:rFonts w:ascii="Calibri" w:hAnsi="Calibri" w:cs="Calibri"/>
                <w:color w:val="000000"/>
                <w:sz w:val="20"/>
              </w:rPr>
              <w:t>4.1±2.5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bottom"/>
          </w:tcPr>
          <w:p w14:paraId="3D3D3B0D" w14:textId="69B35F70" w:rsidR="002A6AF7" w:rsidRPr="00FF0BF2" w:rsidRDefault="00B124E9" w:rsidP="002A6AF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21.1</w:t>
            </w:r>
            <w:r w:rsidR="002A6AF7" w:rsidRPr="00730CC2">
              <w:rPr>
                <w:rFonts w:ascii="Calibri" w:hAnsi="Calibri" w:cs="Calibri"/>
                <w:color w:val="000000"/>
                <w:sz w:val="20"/>
              </w:rPr>
              <w:t>±15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bottom"/>
          </w:tcPr>
          <w:p w14:paraId="710F4274" w14:textId="29AC9DE7" w:rsidR="002A6AF7" w:rsidRPr="00FF0BF2" w:rsidRDefault="002A6AF7" w:rsidP="002A6AF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0CC2">
              <w:rPr>
                <w:rFonts w:ascii="Calibri" w:hAnsi="Calibri" w:cs="Calibri"/>
                <w:color w:val="000000"/>
                <w:sz w:val="20"/>
              </w:rPr>
              <w:t>51</w:t>
            </w:r>
            <w:r w:rsidR="00B124E9">
              <w:rPr>
                <w:rFonts w:ascii="Calibri" w:hAnsi="Calibri" w:cs="Calibri"/>
                <w:color w:val="000000"/>
                <w:sz w:val="20"/>
              </w:rPr>
              <w:t>.0</w:t>
            </w:r>
            <w:r w:rsidRPr="00730CC2">
              <w:rPr>
                <w:rFonts w:ascii="Calibri" w:hAnsi="Calibri" w:cs="Calibri"/>
                <w:color w:val="000000"/>
                <w:sz w:val="20"/>
              </w:rPr>
              <w:t>±11</w:t>
            </w:r>
            <w:r w:rsidR="00B124E9">
              <w:rPr>
                <w:rFonts w:ascii="Calibri" w:hAnsi="Calibri" w:cs="Calibri"/>
                <w:color w:val="000000"/>
                <w:sz w:val="20"/>
              </w:rPr>
              <w:t>.0</w:t>
            </w:r>
          </w:p>
        </w:tc>
      </w:tr>
    </w:tbl>
    <w:p w14:paraId="1BD07645" w14:textId="77777777" w:rsidR="00012B11" w:rsidRPr="00C111AF" w:rsidRDefault="00012B11" w:rsidP="00CA3C06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14:paraId="72B8FBDE" w14:textId="77777777" w:rsidR="0037695A" w:rsidRDefault="0037695A">
      <w:pPr>
        <w:rPr>
          <w:rFonts w:eastAsia="Times New Roman" w:cstheme="minorHAnsi"/>
          <w:b/>
          <w:bCs/>
          <w:kern w:val="36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br w:type="page"/>
      </w:r>
    </w:p>
    <w:p w14:paraId="09145980" w14:textId="06086FF9" w:rsidR="003B416D" w:rsidRDefault="00104034" w:rsidP="00E10FE7">
      <w:pPr>
        <w:pStyle w:val="Balk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9" w:name="_Toc70782418"/>
      <w:r>
        <w:rPr>
          <w:rFonts w:asciiTheme="minorHAnsi" w:hAnsiTheme="minorHAnsi" w:cstheme="minorHAnsi"/>
          <w:sz w:val="22"/>
          <w:szCs w:val="22"/>
        </w:rPr>
        <w:lastRenderedPageBreak/>
        <w:t>Supplementary Table 9</w:t>
      </w:r>
      <w:r w:rsidR="00E10FE7" w:rsidRPr="00E10FE7">
        <w:rPr>
          <w:rFonts w:asciiTheme="minorHAnsi" w:hAnsiTheme="minorHAnsi" w:cstheme="minorHAnsi"/>
          <w:sz w:val="22"/>
          <w:szCs w:val="22"/>
        </w:rPr>
        <w:t>.</w:t>
      </w:r>
      <w:r w:rsidR="00E10FE7" w:rsidRPr="00E10FE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D2E70">
        <w:rPr>
          <w:rFonts w:asciiTheme="minorHAnsi" w:hAnsiTheme="minorHAnsi" w:cstheme="minorHAnsi"/>
          <w:b w:val="0"/>
          <w:sz w:val="22"/>
          <w:szCs w:val="22"/>
        </w:rPr>
        <w:t xml:space="preserve">The mean density (ind./transect) and cover (%) of different resprouting ability groups (yes: resprouter, no: non-resprouter) for each vegetation type. </w:t>
      </w:r>
      <w:r w:rsidR="00202896" w:rsidRPr="00202896">
        <w:rPr>
          <w:rFonts w:asciiTheme="minorHAnsi" w:hAnsiTheme="minorHAnsi" w:cstheme="minorHAnsi"/>
          <w:b w:val="0"/>
          <w:sz w:val="22"/>
          <w:szCs w:val="22"/>
        </w:rPr>
        <w:t>Generalized linear models assuming Poisson distribution and general linear models assuming Gaussian distribution were</w:t>
      </w:r>
      <w:r w:rsidR="0020289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02896" w:rsidRPr="00202896">
        <w:rPr>
          <w:rFonts w:asciiTheme="minorHAnsi" w:hAnsiTheme="minorHAnsi" w:cstheme="minorHAnsi"/>
          <w:b w:val="0"/>
          <w:sz w:val="22"/>
          <w:szCs w:val="22"/>
        </w:rPr>
        <w:t xml:space="preserve">used </w:t>
      </w:r>
      <w:r w:rsidR="009E6F58">
        <w:rPr>
          <w:rFonts w:asciiTheme="minorHAnsi" w:hAnsiTheme="minorHAnsi" w:cstheme="minorHAnsi"/>
          <w:b w:val="0"/>
          <w:sz w:val="22"/>
          <w:szCs w:val="22"/>
        </w:rPr>
        <w:t>to</w:t>
      </w:r>
      <w:r w:rsidR="00202896" w:rsidRPr="00202896">
        <w:rPr>
          <w:rFonts w:asciiTheme="minorHAnsi" w:hAnsiTheme="minorHAnsi" w:cstheme="minorHAnsi"/>
          <w:b w:val="0"/>
          <w:sz w:val="22"/>
          <w:szCs w:val="22"/>
        </w:rPr>
        <w:t xml:space="preserve"> analy</w:t>
      </w:r>
      <w:r w:rsidR="009E6F58">
        <w:rPr>
          <w:rFonts w:asciiTheme="minorHAnsi" w:hAnsiTheme="minorHAnsi" w:cstheme="minorHAnsi"/>
          <w:b w:val="0"/>
          <w:sz w:val="22"/>
          <w:szCs w:val="22"/>
        </w:rPr>
        <w:t xml:space="preserve">ze the </w:t>
      </w:r>
      <w:r w:rsidR="00202896" w:rsidRPr="00202896">
        <w:rPr>
          <w:rFonts w:asciiTheme="minorHAnsi" w:hAnsiTheme="minorHAnsi" w:cstheme="minorHAnsi"/>
          <w:b w:val="0"/>
          <w:sz w:val="22"/>
          <w:szCs w:val="22"/>
        </w:rPr>
        <w:t>density (i.e.</w:t>
      </w:r>
      <w:r w:rsidR="009E6F58">
        <w:rPr>
          <w:rFonts w:asciiTheme="minorHAnsi" w:hAnsiTheme="minorHAnsi" w:cstheme="minorHAnsi"/>
          <w:b w:val="0"/>
          <w:sz w:val="22"/>
          <w:szCs w:val="22"/>
        </w:rPr>
        <w:t>,</w:t>
      </w:r>
      <w:r w:rsidR="00202896" w:rsidRPr="00202896">
        <w:rPr>
          <w:rFonts w:asciiTheme="minorHAnsi" w:hAnsiTheme="minorHAnsi" w:cstheme="minorHAnsi"/>
          <w:b w:val="0"/>
          <w:sz w:val="22"/>
          <w:szCs w:val="22"/>
        </w:rPr>
        <w:t xml:space="preserve"> the number of saplings and mature individuals) and cover, respectively</w:t>
      </w:r>
      <w:r w:rsidR="00202896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E10FE7" w:rsidRPr="00E10FE7">
        <w:rPr>
          <w:rFonts w:asciiTheme="minorHAnsi" w:hAnsiTheme="minorHAnsi" w:cstheme="minorHAnsi"/>
          <w:b w:val="0"/>
          <w:i/>
          <w:sz w:val="22"/>
          <w:szCs w:val="22"/>
        </w:rPr>
        <w:t>Dev.</w:t>
      </w:r>
      <w:r w:rsidR="00E10FE7" w:rsidRPr="00E10FE7">
        <w:rPr>
          <w:rFonts w:asciiTheme="minorHAnsi" w:hAnsiTheme="minorHAnsi" w:cstheme="minorHAnsi"/>
          <w:b w:val="0"/>
          <w:sz w:val="22"/>
          <w:szCs w:val="22"/>
        </w:rPr>
        <w:t xml:space="preserve"> is deviance.</w:t>
      </w:r>
      <w:r w:rsidR="0016164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bookmarkEnd w:id="9"/>
      <w:r w:rsidR="00C66EF6" w:rsidRPr="00C66EF6">
        <w:rPr>
          <w:rFonts w:asciiTheme="minorHAnsi" w:hAnsiTheme="minorHAnsi" w:cstheme="minorHAnsi"/>
          <w:b w:val="0"/>
          <w:sz w:val="22"/>
          <w:szCs w:val="22"/>
        </w:rPr>
        <w:t xml:space="preserve">The same letters next to the values indicate no significant difference (P &gt; 0.05) across vegetation types. </w:t>
      </w:r>
    </w:p>
    <w:p w14:paraId="76183DC6" w14:textId="36870D60" w:rsidR="003578BA" w:rsidRDefault="003578BA" w:rsidP="00CA3C06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tbl>
      <w:tblPr>
        <w:tblStyle w:val="TabloKlavuzu"/>
        <w:tblW w:w="79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50"/>
        <w:gridCol w:w="851"/>
        <w:gridCol w:w="992"/>
        <w:gridCol w:w="992"/>
        <w:gridCol w:w="992"/>
        <w:gridCol w:w="851"/>
        <w:gridCol w:w="850"/>
      </w:tblGrid>
      <w:tr w:rsidR="002F31CB" w:rsidRPr="0080190E" w14:paraId="54CFAB90" w14:textId="77777777" w:rsidTr="002F31CB">
        <w:trPr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1538BE7F" w14:textId="4DE4A479" w:rsidR="002F31CB" w:rsidRPr="0080190E" w:rsidRDefault="002F31CB" w:rsidP="0080190E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0190E">
              <w:rPr>
                <w:rFonts w:cstheme="minorHAnsi"/>
                <w:b/>
                <w:sz w:val="18"/>
                <w:szCs w:val="18"/>
                <w:lang w:val="en-US"/>
              </w:rPr>
              <w:t>Resprouting ability</w:t>
            </w:r>
          </w:p>
          <w:p w14:paraId="3CF0C895" w14:textId="0DFDE4E9" w:rsidR="002F31CB" w:rsidRPr="0080190E" w:rsidRDefault="002F31CB" w:rsidP="0080190E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7C4BC9AD" w14:textId="77777777" w:rsidR="002F31CB" w:rsidRPr="0080190E" w:rsidRDefault="002F31CB" w:rsidP="0080190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0190E">
              <w:rPr>
                <w:rFonts w:cstheme="minorHAnsi"/>
                <w:b/>
                <w:sz w:val="18"/>
                <w:szCs w:val="18"/>
                <w:lang w:val="en-US"/>
              </w:rPr>
              <w:t>Semi-closed forest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0284F1FB" w14:textId="77777777" w:rsidR="002F31CB" w:rsidRPr="0080190E" w:rsidRDefault="002F31CB" w:rsidP="0080190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14:paraId="4143CEAD" w14:textId="77777777" w:rsidR="002F31CB" w:rsidRPr="0080190E" w:rsidRDefault="002F31CB" w:rsidP="0080190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0190E">
              <w:rPr>
                <w:rFonts w:cstheme="minorHAnsi"/>
                <w:b/>
                <w:sz w:val="18"/>
                <w:szCs w:val="18"/>
                <w:lang w:val="en-US"/>
              </w:rPr>
              <w:t>Open forest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15C87EF" w14:textId="77777777" w:rsidR="002F31CB" w:rsidRPr="0080190E" w:rsidRDefault="002F31CB" w:rsidP="0080190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5D7B870" w14:textId="77777777" w:rsidR="002F31CB" w:rsidRPr="0080190E" w:rsidRDefault="002F31CB" w:rsidP="0080190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2FCB67A5" w14:textId="77777777" w:rsidR="002F31CB" w:rsidRPr="0080190E" w:rsidRDefault="002F31CB" w:rsidP="0080190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14:paraId="2953FF4E" w14:textId="77777777" w:rsidR="002F31CB" w:rsidRPr="0080190E" w:rsidRDefault="002F31CB" w:rsidP="0080190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14:paraId="16762F6D" w14:textId="77777777" w:rsidR="002F31CB" w:rsidRPr="0080190E" w:rsidRDefault="002F31CB" w:rsidP="0080190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0190E">
              <w:rPr>
                <w:rFonts w:cstheme="minorHAnsi"/>
                <w:b/>
                <w:sz w:val="18"/>
                <w:szCs w:val="18"/>
                <w:lang w:val="en-US"/>
              </w:rPr>
              <w:t>Scrubland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062524" w14:textId="77777777" w:rsidR="002F31CB" w:rsidRPr="0080190E" w:rsidRDefault="002F31CB" w:rsidP="0080190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0190E">
              <w:rPr>
                <w:rFonts w:cstheme="minorHAnsi"/>
                <w:b/>
                <w:sz w:val="18"/>
                <w:szCs w:val="18"/>
                <w:lang w:val="en-US"/>
              </w:rPr>
              <w:t>Poisson GLM</w:t>
            </w:r>
          </w:p>
        </w:tc>
      </w:tr>
      <w:tr w:rsidR="002F31CB" w:rsidRPr="0080190E" w14:paraId="0D0EA675" w14:textId="77777777" w:rsidTr="002F31CB">
        <w:trPr>
          <w:jc w:val="center"/>
        </w:trPr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DF58882" w14:textId="77777777" w:rsidR="002F31CB" w:rsidRPr="0080190E" w:rsidRDefault="002F31CB" w:rsidP="0080190E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0F82AADC" w14:textId="77777777" w:rsidR="002F31CB" w:rsidRPr="0080190E" w:rsidRDefault="002F31CB" w:rsidP="0080190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22E18647" w14:textId="77777777" w:rsidR="002F31CB" w:rsidRPr="0080190E" w:rsidRDefault="002F31CB" w:rsidP="0080190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0E908CA" w14:textId="77777777" w:rsidR="002F31CB" w:rsidRPr="0080190E" w:rsidRDefault="002F31CB" w:rsidP="0080190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0190E">
              <w:rPr>
                <w:rFonts w:cstheme="minorHAnsi"/>
                <w:b/>
                <w:sz w:val="18"/>
                <w:szCs w:val="18"/>
                <w:lang w:val="en-US"/>
              </w:rPr>
              <w:t>Closed shrubland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0313A9" w14:textId="77777777" w:rsidR="002F31CB" w:rsidRPr="0080190E" w:rsidRDefault="002F31CB" w:rsidP="0080190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0190E">
              <w:rPr>
                <w:rFonts w:cstheme="minorHAnsi"/>
                <w:b/>
                <w:sz w:val="18"/>
                <w:szCs w:val="18"/>
                <w:lang w:val="en-US"/>
              </w:rPr>
              <w:t>Open shrubland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C1611E9" w14:textId="77777777" w:rsidR="002F31CB" w:rsidRPr="0080190E" w:rsidRDefault="002F31CB" w:rsidP="0080190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5B9F77A" w14:textId="77777777" w:rsidR="002F31CB" w:rsidRPr="0080190E" w:rsidRDefault="002F31CB" w:rsidP="0080190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0190E">
              <w:rPr>
                <w:rFonts w:cstheme="minorHAnsi"/>
                <w:b/>
                <w:sz w:val="18"/>
                <w:szCs w:val="18"/>
                <w:lang w:val="en-US"/>
              </w:rPr>
              <w:t>Dev.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A57E95F" w14:textId="77777777" w:rsidR="002F31CB" w:rsidRPr="0080190E" w:rsidRDefault="002F31CB" w:rsidP="0080190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0190E">
              <w:rPr>
                <w:rFonts w:cstheme="minorHAnsi"/>
                <w:b/>
                <w:sz w:val="18"/>
                <w:szCs w:val="18"/>
                <w:lang w:val="en-US"/>
              </w:rPr>
              <w:t>P</w:t>
            </w:r>
          </w:p>
        </w:tc>
      </w:tr>
      <w:tr w:rsidR="002F31CB" w:rsidRPr="0080190E" w14:paraId="5B1869B6" w14:textId="2D9231DD" w:rsidTr="002F31CB">
        <w:trPr>
          <w:jc w:val="center"/>
        </w:trPr>
        <w:tc>
          <w:tcPr>
            <w:tcW w:w="7937" w:type="dxa"/>
            <w:gridSpan w:val="8"/>
            <w:vAlign w:val="bottom"/>
          </w:tcPr>
          <w:p w14:paraId="06147D52" w14:textId="77777777" w:rsidR="002F31CB" w:rsidRPr="0080190E" w:rsidRDefault="002F31CB" w:rsidP="0080190E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0190E">
              <w:rPr>
                <w:rFonts w:cstheme="minorHAnsi"/>
                <w:b/>
                <w:sz w:val="18"/>
                <w:szCs w:val="18"/>
                <w:lang w:val="en-US"/>
              </w:rPr>
              <w:t>Density of mature individuals</w:t>
            </w:r>
          </w:p>
        </w:tc>
      </w:tr>
      <w:tr w:rsidR="002F31CB" w:rsidRPr="0080190E" w14:paraId="564C83C6" w14:textId="77777777" w:rsidTr="002F31CB">
        <w:trPr>
          <w:jc w:val="center"/>
        </w:trPr>
        <w:tc>
          <w:tcPr>
            <w:tcW w:w="1559" w:type="dxa"/>
            <w:vAlign w:val="bottom"/>
          </w:tcPr>
          <w:p w14:paraId="529C4A6D" w14:textId="00657535" w:rsidR="002F31CB" w:rsidRPr="0080190E" w:rsidRDefault="002F31CB" w:rsidP="0080190E">
            <w:pPr>
              <w:rPr>
                <w:rFonts w:cstheme="minorHAnsi"/>
                <w:b/>
                <w:sz w:val="18"/>
                <w:szCs w:val="18"/>
              </w:rPr>
            </w:pPr>
            <w:r w:rsidRPr="0080190E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850" w:type="dxa"/>
            <w:vAlign w:val="center"/>
          </w:tcPr>
          <w:p w14:paraId="50E0133C" w14:textId="62051715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0190E">
              <w:rPr>
                <w:rFonts w:cstheme="minorHAnsi"/>
                <w:color w:val="000000"/>
                <w:sz w:val="18"/>
                <w:szCs w:val="18"/>
              </w:rPr>
              <w:t>79.6</w:t>
            </w:r>
            <w:r w:rsidR="00060D6F">
              <w:rPr>
                <w:rFonts w:cs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851" w:type="dxa"/>
            <w:vAlign w:val="center"/>
          </w:tcPr>
          <w:p w14:paraId="3F4EC442" w14:textId="785364CE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114.6</w:t>
            </w:r>
            <w:r w:rsidR="00060D6F">
              <w:rPr>
                <w:rFonts w:cs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2" w:type="dxa"/>
            <w:vAlign w:val="center"/>
          </w:tcPr>
          <w:p w14:paraId="4BCBDB30" w14:textId="324F2D6B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166.4</w:t>
            </w:r>
            <w:r w:rsidR="00060D6F">
              <w:rPr>
                <w:rFonts w:cs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  <w:vAlign w:val="center"/>
          </w:tcPr>
          <w:p w14:paraId="66A497A7" w14:textId="228E4202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175.5</w:t>
            </w:r>
            <w:r w:rsidR="00060D6F">
              <w:rPr>
                <w:rFonts w:cs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  <w:vAlign w:val="center"/>
          </w:tcPr>
          <w:p w14:paraId="535ACBFE" w14:textId="4686FBED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202.4</w:t>
            </w:r>
            <w:r w:rsidR="00060D6F"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851" w:type="dxa"/>
            <w:vAlign w:val="center"/>
          </w:tcPr>
          <w:p w14:paraId="5D509F72" w14:textId="4F155C97" w:rsidR="002F31CB" w:rsidRPr="0080190E" w:rsidRDefault="00A51859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1241.0</w:t>
            </w:r>
          </w:p>
        </w:tc>
        <w:tc>
          <w:tcPr>
            <w:tcW w:w="850" w:type="dxa"/>
            <w:vAlign w:val="bottom"/>
          </w:tcPr>
          <w:p w14:paraId="7901BFE3" w14:textId="7F10747C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0190E">
              <w:rPr>
                <w:rFonts w:cstheme="minorHAnsi"/>
                <w:color w:val="000000"/>
                <w:sz w:val="18"/>
                <w:szCs w:val="18"/>
              </w:rPr>
              <w:t>&lt;0.0001</w:t>
            </w:r>
          </w:p>
        </w:tc>
      </w:tr>
      <w:tr w:rsidR="002F31CB" w:rsidRPr="0080190E" w14:paraId="40FEE067" w14:textId="77777777" w:rsidTr="002F31CB">
        <w:trPr>
          <w:jc w:val="center"/>
        </w:trPr>
        <w:tc>
          <w:tcPr>
            <w:tcW w:w="1559" w:type="dxa"/>
            <w:vAlign w:val="bottom"/>
          </w:tcPr>
          <w:p w14:paraId="506819EC" w14:textId="4D532395" w:rsidR="002F31CB" w:rsidRPr="0080190E" w:rsidRDefault="002F31CB" w:rsidP="0080190E">
            <w:pPr>
              <w:rPr>
                <w:rFonts w:cstheme="minorHAnsi"/>
                <w:b/>
                <w:sz w:val="18"/>
                <w:szCs w:val="18"/>
              </w:rPr>
            </w:pPr>
            <w:r w:rsidRPr="0080190E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850" w:type="dxa"/>
            <w:vAlign w:val="center"/>
          </w:tcPr>
          <w:p w14:paraId="44B74827" w14:textId="437B8B97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89.9</w:t>
            </w:r>
            <w:r w:rsidR="00060D6F">
              <w:rPr>
                <w:rFonts w:cs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851" w:type="dxa"/>
            <w:vAlign w:val="center"/>
          </w:tcPr>
          <w:p w14:paraId="4657DCB4" w14:textId="79ED991A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76.7</w:t>
            </w:r>
            <w:r w:rsidR="00060D6F">
              <w:rPr>
                <w:rFonts w:cs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2" w:type="dxa"/>
            <w:vAlign w:val="center"/>
          </w:tcPr>
          <w:p w14:paraId="33BACBBE" w14:textId="2B177BD9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71.6</w:t>
            </w:r>
            <w:r w:rsidR="00060D6F">
              <w:rPr>
                <w:rFonts w:cs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2" w:type="dxa"/>
            <w:vAlign w:val="center"/>
          </w:tcPr>
          <w:p w14:paraId="20271683" w14:textId="247364C5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91.1</w:t>
            </w:r>
            <w:r w:rsidR="00060D6F">
              <w:rPr>
                <w:rFonts w:cs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92" w:type="dxa"/>
            <w:vAlign w:val="center"/>
          </w:tcPr>
          <w:p w14:paraId="169754F1" w14:textId="3EF701FC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35.4</w:t>
            </w:r>
            <w:r w:rsidR="00060D6F">
              <w:rPr>
                <w:rFonts w:cs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851" w:type="dxa"/>
            <w:vAlign w:val="center"/>
          </w:tcPr>
          <w:p w14:paraId="46A2619D" w14:textId="79871AA0" w:rsidR="002F31CB" w:rsidRPr="0080190E" w:rsidRDefault="00A51859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426.3</w:t>
            </w:r>
          </w:p>
        </w:tc>
        <w:tc>
          <w:tcPr>
            <w:tcW w:w="850" w:type="dxa"/>
            <w:vAlign w:val="bottom"/>
          </w:tcPr>
          <w:p w14:paraId="5E87A97D" w14:textId="516BAD34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0190E">
              <w:rPr>
                <w:rFonts w:cstheme="minorHAnsi"/>
                <w:color w:val="000000"/>
                <w:sz w:val="18"/>
                <w:szCs w:val="18"/>
              </w:rPr>
              <w:t>&lt;0.0001</w:t>
            </w:r>
          </w:p>
        </w:tc>
      </w:tr>
      <w:tr w:rsidR="002F31CB" w:rsidRPr="0080190E" w14:paraId="2101ACB3" w14:textId="77777777" w:rsidTr="002F31CB">
        <w:trPr>
          <w:jc w:val="center"/>
        </w:trPr>
        <w:tc>
          <w:tcPr>
            <w:tcW w:w="1559" w:type="dxa"/>
            <w:vAlign w:val="bottom"/>
          </w:tcPr>
          <w:p w14:paraId="03B0EE85" w14:textId="77777777" w:rsidR="002F31CB" w:rsidRPr="0080190E" w:rsidRDefault="002F31CB" w:rsidP="008019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35BB1818" w14:textId="77777777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14:paraId="659817E6" w14:textId="77777777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16D9C1D3" w14:textId="77777777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3AED8B60" w14:textId="77777777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4608C5E7" w14:textId="77777777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99D1B90" w14:textId="77777777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7B374BAF" w14:textId="77777777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F31CB" w:rsidRPr="0080190E" w14:paraId="5568E9F5" w14:textId="3C98EDEF" w:rsidTr="002F31CB">
        <w:trPr>
          <w:jc w:val="center"/>
        </w:trPr>
        <w:tc>
          <w:tcPr>
            <w:tcW w:w="7937" w:type="dxa"/>
            <w:gridSpan w:val="8"/>
            <w:vAlign w:val="bottom"/>
          </w:tcPr>
          <w:p w14:paraId="584B221F" w14:textId="77777777" w:rsidR="002F31CB" w:rsidRPr="0080190E" w:rsidRDefault="002F31CB" w:rsidP="0080190E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0190E">
              <w:rPr>
                <w:rFonts w:cstheme="minorHAnsi"/>
                <w:b/>
                <w:sz w:val="18"/>
                <w:szCs w:val="18"/>
              </w:rPr>
              <w:t>Density of saplings</w:t>
            </w:r>
          </w:p>
        </w:tc>
      </w:tr>
      <w:tr w:rsidR="002F31CB" w:rsidRPr="0080190E" w14:paraId="49647D66" w14:textId="77777777" w:rsidTr="002F31CB">
        <w:trPr>
          <w:jc w:val="center"/>
        </w:trPr>
        <w:tc>
          <w:tcPr>
            <w:tcW w:w="1559" w:type="dxa"/>
            <w:vAlign w:val="bottom"/>
          </w:tcPr>
          <w:p w14:paraId="34E44F05" w14:textId="1CB93C92" w:rsidR="002F31CB" w:rsidRPr="0080190E" w:rsidRDefault="002F31CB" w:rsidP="0080190E">
            <w:pPr>
              <w:rPr>
                <w:rFonts w:cstheme="minorHAnsi"/>
                <w:b/>
                <w:sz w:val="18"/>
                <w:szCs w:val="18"/>
              </w:rPr>
            </w:pPr>
            <w:r w:rsidRPr="0080190E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850" w:type="dxa"/>
            <w:vAlign w:val="center"/>
          </w:tcPr>
          <w:p w14:paraId="35B845B0" w14:textId="389A9291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194.7</w:t>
            </w:r>
            <w:r w:rsidR="00C651B4">
              <w:rPr>
                <w:rFonts w:cs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851" w:type="dxa"/>
            <w:vAlign w:val="center"/>
          </w:tcPr>
          <w:p w14:paraId="795646BA" w14:textId="1CF59A52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161.8</w:t>
            </w:r>
            <w:r w:rsidR="00C651B4">
              <w:rPr>
                <w:rFonts w:cs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2" w:type="dxa"/>
            <w:vAlign w:val="center"/>
          </w:tcPr>
          <w:p w14:paraId="7DE44CF2" w14:textId="152E06DF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160.5</w:t>
            </w:r>
            <w:r w:rsidR="00C651B4">
              <w:rPr>
                <w:rFonts w:cs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2" w:type="dxa"/>
            <w:vAlign w:val="center"/>
          </w:tcPr>
          <w:p w14:paraId="3A68D806" w14:textId="21CA4CA4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115.6</w:t>
            </w:r>
            <w:r w:rsidR="00C651B4">
              <w:rPr>
                <w:rFonts w:cs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  <w:vAlign w:val="center"/>
          </w:tcPr>
          <w:p w14:paraId="63343E9C" w14:textId="68EAE8D2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52.2</w:t>
            </w:r>
            <w:r w:rsidR="00C651B4"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851" w:type="dxa"/>
            <w:vAlign w:val="center"/>
          </w:tcPr>
          <w:p w14:paraId="6652DE1B" w14:textId="4EE4CE27" w:rsidR="002F31CB" w:rsidRPr="0080190E" w:rsidRDefault="003D519D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1435.7</w:t>
            </w:r>
          </w:p>
        </w:tc>
        <w:tc>
          <w:tcPr>
            <w:tcW w:w="850" w:type="dxa"/>
            <w:vAlign w:val="bottom"/>
          </w:tcPr>
          <w:p w14:paraId="141FA02E" w14:textId="707ED27F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0190E">
              <w:rPr>
                <w:rFonts w:cstheme="minorHAnsi"/>
                <w:color w:val="000000"/>
                <w:sz w:val="18"/>
                <w:szCs w:val="18"/>
              </w:rPr>
              <w:t>&lt;0.0001</w:t>
            </w:r>
          </w:p>
        </w:tc>
      </w:tr>
      <w:tr w:rsidR="002F31CB" w:rsidRPr="0080190E" w14:paraId="48A0AC8C" w14:textId="77777777" w:rsidTr="002F31CB">
        <w:trPr>
          <w:jc w:val="center"/>
        </w:trPr>
        <w:tc>
          <w:tcPr>
            <w:tcW w:w="1559" w:type="dxa"/>
            <w:vAlign w:val="bottom"/>
          </w:tcPr>
          <w:p w14:paraId="2F2B9E54" w14:textId="56B145F3" w:rsidR="002F31CB" w:rsidRPr="0080190E" w:rsidRDefault="002F31CB" w:rsidP="0080190E">
            <w:pPr>
              <w:rPr>
                <w:rFonts w:cstheme="minorHAnsi"/>
                <w:b/>
                <w:sz w:val="18"/>
                <w:szCs w:val="18"/>
              </w:rPr>
            </w:pPr>
            <w:r w:rsidRPr="0080190E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850" w:type="dxa"/>
            <w:vAlign w:val="center"/>
          </w:tcPr>
          <w:p w14:paraId="3765C20D" w14:textId="16F2B7CD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87.5</w:t>
            </w:r>
            <w:r w:rsidR="00C651B4">
              <w:rPr>
                <w:rFonts w:cs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851" w:type="dxa"/>
            <w:vAlign w:val="center"/>
          </w:tcPr>
          <w:p w14:paraId="55D235C7" w14:textId="2EA4BA7D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112.6</w:t>
            </w:r>
            <w:r w:rsidR="00C651B4">
              <w:rPr>
                <w:rFonts w:cs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2" w:type="dxa"/>
            <w:vAlign w:val="center"/>
          </w:tcPr>
          <w:p w14:paraId="7C65F0F3" w14:textId="0093169F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37.9</w:t>
            </w:r>
            <w:r w:rsidR="00C651B4">
              <w:rPr>
                <w:rFonts w:cs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  <w:vAlign w:val="center"/>
          </w:tcPr>
          <w:p w14:paraId="6DD99C6D" w14:textId="78820272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93.6</w:t>
            </w:r>
            <w:r w:rsidR="00C651B4">
              <w:rPr>
                <w:rFonts w:cs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92" w:type="dxa"/>
            <w:vAlign w:val="center"/>
          </w:tcPr>
          <w:p w14:paraId="5052EF11" w14:textId="25D770A2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29.5</w:t>
            </w:r>
            <w:r w:rsidR="00C651B4">
              <w:rPr>
                <w:rFonts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851" w:type="dxa"/>
            <w:vAlign w:val="center"/>
          </w:tcPr>
          <w:p w14:paraId="18AA478E" w14:textId="47921FCD" w:rsidR="002F31CB" w:rsidRPr="0080190E" w:rsidRDefault="003D519D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1135.2</w:t>
            </w:r>
          </w:p>
        </w:tc>
        <w:tc>
          <w:tcPr>
            <w:tcW w:w="850" w:type="dxa"/>
            <w:vAlign w:val="bottom"/>
          </w:tcPr>
          <w:p w14:paraId="5787C709" w14:textId="2D9E5ABE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0190E">
              <w:rPr>
                <w:rFonts w:cstheme="minorHAnsi"/>
                <w:color w:val="000000"/>
                <w:sz w:val="18"/>
                <w:szCs w:val="18"/>
              </w:rPr>
              <w:t>&lt;0.0001</w:t>
            </w:r>
          </w:p>
        </w:tc>
      </w:tr>
      <w:tr w:rsidR="002F31CB" w:rsidRPr="0080190E" w14:paraId="6086B5FA" w14:textId="77777777" w:rsidTr="002F31CB">
        <w:trPr>
          <w:jc w:val="center"/>
        </w:trPr>
        <w:tc>
          <w:tcPr>
            <w:tcW w:w="1559" w:type="dxa"/>
            <w:vAlign w:val="bottom"/>
          </w:tcPr>
          <w:p w14:paraId="201C27B9" w14:textId="77777777" w:rsidR="002F31CB" w:rsidRPr="0080190E" w:rsidRDefault="002F31CB" w:rsidP="008019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732CACA9" w14:textId="77777777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14:paraId="13E8C20A" w14:textId="77777777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6368A9CF" w14:textId="77777777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41476289" w14:textId="77777777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6A9BF0AB" w14:textId="77777777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B6CB439" w14:textId="77777777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144AE253" w14:textId="77777777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F31CB" w:rsidRPr="0080190E" w14:paraId="237204B2" w14:textId="77777777" w:rsidTr="002F31CB">
        <w:tblPrEx>
          <w:jc w:val="left"/>
        </w:tblPrEx>
        <w:tc>
          <w:tcPr>
            <w:tcW w:w="1559" w:type="dxa"/>
            <w:vMerge w:val="restart"/>
          </w:tcPr>
          <w:p w14:paraId="5F558B7F" w14:textId="77777777" w:rsidR="002F31CB" w:rsidRPr="0080190E" w:rsidRDefault="002F31CB" w:rsidP="0080190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FD5744E" w14:textId="77777777" w:rsidR="002F31CB" w:rsidRPr="0080190E" w:rsidRDefault="002F31CB" w:rsidP="0080190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6ADBC720" w14:textId="77777777" w:rsidR="002F31CB" w:rsidRPr="0080190E" w:rsidRDefault="002F31CB" w:rsidP="0080190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C72FAF5" w14:textId="77777777" w:rsidR="002F31CB" w:rsidRPr="0080190E" w:rsidRDefault="002F31CB" w:rsidP="0080190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21244DF" w14:textId="77777777" w:rsidR="002F31CB" w:rsidRPr="0080190E" w:rsidRDefault="002F31CB" w:rsidP="0080190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1E8FDE0" w14:textId="77777777" w:rsidR="002F31CB" w:rsidRPr="0080190E" w:rsidRDefault="002F31CB" w:rsidP="0080190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602C33" w14:textId="77777777" w:rsidR="002F31CB" w:rsidRPr="0080190E" w:rsidRDefault="002F31CB" w:rsidP="0080190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0190E">
              <w:rPr>
                <w:rFonts w:cstheme="minorHAnsi"/>
                <w:b/>
                <w:sz w:val="18"/>
                <w:szCs w:val="18"/>
              </w:rPr>
              <w:t>Linear Model</w:t>
            </w:r>
          </w:p>
        </w:tc>
      </w:tr>
      <w:tr w:rsidR="002F31CB" w:rsidRPr="0080190E" w14:paraId="43256CB9" w14:textId="77777777" w:rsidTr="002F31CB">
        <w:tblPrEx>
          <w:jc w:val="left"/>
        </w:tblPrEx>
        <w:tc>
          <w:tcPr>
            <w:tcW w:w="1559" w:type="dxa"/>
            <w:vMerge/>
          </w:tcPr>
          <w:p w14:paraId="682AEDFD" w14:textId="77777777" w:rsidR="002F31CB" w:rsidRPr="0080190E" w:rsidRDefault="002F31CB" w:rsidP="0080190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1F8EE22" w14:textId="77777777" w:rsidR="002F31CB" w:rsidRPr="0080190E" w:rsidRDefault="002F31CB" w:rsidP="0080190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55D4656B" w14:textId="77777777" w:rsidR="002F31CB" w:rsidRPr="0080190E" w:rsidRDefault="002F31CB" w:rsidP="0080190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0439642" w14:textId="77777777" w:rsidR="002F31CB" w:rsidRPr="0080190E" w:rsidRDefault="002F31CB" w:rsidP="0080190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BE83A64" w14:textId="77777777" w:rsidR="002F31CB" w:rsidRPr="0080190E" w:rsidRDefault="002F31CB" w:rsidP="0080190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714F50F" w14:textId="77777777" w:rsidR="002F31CB" w:rsidRPr="0080190E" w:rsidRDefault="002F31CB" w:rsidP="0080190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A09F50C" w14:textId="77777777" w:rsidR="002F31CB" w:rsidRPr="0080190E" w:rsidRDefault="002F31CB" w:rsidP="0080190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0190E">
              <w:rPr>
                <w:rFonts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B0ABAD5" w14:textId="77777777" w:rsidR="002F31CB" w:rsidRPr="0080190E" w:rsidRDefault="002F31CB" w:rsidP="0080190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0190E">
              <w:rPr>
                <w:rFonts w:cstheme="minorHAnsi"/>
                <w:b/>
                <w:sz w:val="18"/>
                <w:szCs w:val="18"/>
              </w:rPr>
              <w:t>P</w:t>
            </w:r>
          </w:p>
        </w:tc>
      </w:tr>
      <w:tr w:rsidR="002F31CB" w:rsidRPr="0080190E" w14:paraId="6954ACB4" w14:textId="3376EC8D" w:rsidTr="002F31CB">
        <w:tblPrEx>
          <w:jc w:val="left"/>
        </w:tblPrEx>
        <w:tc>
          <w:tcPr>
            <w:tcW w:w="7937" w:type="dxa"/>
            <w:gridSpan w:val="8"/>
          </w:tcPr>
          <w:p w14:paraId="0DC8BF04" w14:textId="77777777" w:rsidR="002F31CB" w:rsidRPr="0080190E" w:rsidRDefault="002F31CB" w:rsidP="0080190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18"/>
                <w:szCs w:val="18"/>
                <w:bdr w:val="none" w:sz="0" w:space="0" w:color="auto" w:frame="1"/>
                <w:lang w:val="en-US"/>
              </w:rPr>
            </w:pPr>
            <w:r w:rsidRPr="0080190E">
              <w:rPr>
                <w:rFonts w:cstheme="minorHAnsi"/>
                <w:b/>
                <w:sz w:val="18"/>
                <w:szCs w:val="18"/>
              </w:rPr>
              <w:t>Cover of mature individuals</w:t>
            </w:r>
          </w:p>
        </w:tc>
      </w:tr>
      <w:tr w:rsidR="002F31CB" w:rsidRPr="0080190E" w14:paraId="40D61AA0" w14:textId="77777777" w:rsidTr="002F31CB">
        <w:tblPrEx>
          <w:jc w:val="left"/>
        </w:tblPrEx>
        <w:tc>
          <w:tcPr>
            <w:tcW w:w="1559" w:type="dxa"/>
          </w:tcPr>
          <w:p w14:paraId="707274B1" w14:textId="5EB5BC33" w:rsidR="002F31CB" w:rsidRPr="0080190E" w:rsidRDefault="002F31CB" w:rsidP="0080190E">
            <w:pPr>
              <w:rPr>
                <w:rFonts w:cstheme="minorHAnsi"/>
                <w:b/>
                <w:sz w:val="18"/>
                <w:szCs w:val="18"/>
              </w:rPr>
            </w:pPr>
            <w:r w:rsidRPr="0080190E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850" w:type="dxa"/>
            <w:vAlign w:val="center"/>
          </w:tcPr>
          <w:p w14:paraId="71F39B71" w14:textId="2513E555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58.8</w:t>
            </w:r>
            <w:r w:rsidR="00060D6F">
              <w:rPr>
                <w:rFonts w:cs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851" w:type="dxa"/>
            <w:vAlign w:val="center"/>
          </w:tcPr>
          <w:p w14:paraId="299F22AE" w14:textId="0751BDFB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53.3</w:t>
            </w:r>
            <w:r w:rsidR="00060D6F">
              <w:rPr>
                <w:rFonts w:cs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92" w:type="dxa"/>
            <w:vAlign w:val="center"/>
          </w:tcPr>
          <w:p w14:paraId="590244F3" w14:textId="65F20053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105.2</w:t>
            </w:r>
            <w:r w:rsidR="00060D6F">
              <w:rPr>
                <w:rFonts w:cs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2" w:type="dxa"/>
            <w:vAlign w:val="center"/>
          </w:tcPr>
          <w:p w14:paraId="471C1304" w14:textId="10036E8F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63.8</w:t>
            </w:r>
            <w:r w:rsidR="00060D6F">
              <w:rPr>
                <w:rFonts w:cs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92" w:type="dxa"/>
            <w:vAlign w:val="center"/>
          </w:tcPr>
          <w:p w14:paraId="1B125A25" w14:textId="6EB527D5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60.8</w:t>
            </w:r>
            <w:r w:rsidR="00060D6F">
              <w:rPr>
                <w:rFonts w:cs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851" w:type="dxa"/>
            <w:vAlign w:val="center"/>
          </w:tcPr>
          <w:p w14:paraId="2A19012E" w14:textId="06ADC17F" w:rsidR="002F31CB" w:rsidRPr="0080190E" w:rsidRDefault="0042694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850" w:type="dxa"/>
            <w:vAlign w:val="center"/>
          </w:tcPr>
          <w:p w14:paraId="1C4EFCFB" w14:textId="793B2617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0190E">
              <w:rPr>
                <w:rFonts w:cstheme="minorHAnsi"/>
                <w:color w:val="000000"/>
                <w:sz w:val="18"/>
                <w:szCs w:val="18"/>
              </w:rPr>
              <w:t>&lt;0.0001</w:t>
            </w:r>
          </w:p>
        </w:tc>
      </w:tr>
      <w:tr w:rsidR="002F31CB" w:rsidRPr="0080190E" w14:paraId="52570146" w14:textId="77777777" w:rsidTr="002F31CB">
        <w:tblPrEx>
          <w:jc w:val="left"/>
        </w:tblPrEx>
        <w:tc>
          <w:tcPr>
            <w:tcW w:w="1559" w:type="dxa"/>
            <w:tcBorders>
              <w:bottom w:val="single" w:sz="4" w:space="0" w:color="auto"/>
            </w:tcBorders>
          </w:tcPr>
          <w:p w14:paraId="6D55BD26" w14:textId="150AE52F" w:rsidR="002F31CB" w:rsidRPr="0080190E" w:rsidRDefault="002F31CB" w:rsidP="0080190E">
            <w:pPr>
              <w:rPr>
                <w:rFonts w:cstheme="minorHAnsi"/>
                <w:b/>
                <w:sz w:val="18"/>
                <w:szCs w:val="18"/>
              </w:rPr>
            </w:pPr>
            <w:r w:rsidRPr="0080190E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D464CED" w14:textId="4C005845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107.7</w:t>
            </w:r>
            <w:r w:rsidR="00976413">
              <w:rPr>
                <w:rFonts w:cs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D01C5C9" w14:textId="44472562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75.0</w:t>
            </w:r>
            <w:r w:rsidR="00976413">
              <w:rPr>
                <w:rFonts w:cs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0D97DF" w14:textId="78720407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33.9</w:t>
            </w:r>
            <w:r w:rsidR="00976413">
              <w:rPr>
                <w:rFonts w:cs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881669" w14:textId="4911822B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15.2</w:t>
            </w:r>
            <w:r w:rsidR="00976413">
              <w:rPr>
                <w:rFonts w:cs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BD09029" w14:textId="3FBB8EC0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5.3</w:t>
            </w:r>
            <w:r w:rsidR="00976413">
              <w:rPr>
                <w:rFonts w:cs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3762D1" w14:textId="52E4D70A" w:rsidR="002F31CB" w:rsidRPr="0080190E" w:rsidRDefault="0042694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6D6B162" w14:textId="70EC53F6" w:rsidR="002F31CB" w:rsidRPr="0080190E" w:rsidRDefault="002F31CB" w:rsidP="008019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0190E">
              <w:rPr>
                <w:rFonts w:cstheme="minorHAnsi"/>
                <w:color w:val="000000"/>
                <w:sz w:val="18"/>
                <w:szCs w:val="18"/>
              </w:rPr>
              <w:t>&lt;0.0001</w:t>
            </w:r>
          </w:p>
        </w:tc>
      </w:tr>
    </w:tbl>
    <w:p w14:paraId="41782276" w14:textId="6644BBA9" w:rsidR="001F17D0" w:rsidRDefault="001F17D0" w:rsidP="00CA3C06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14:paraId="75E03DB9" w14:textId="36ACE1A9" w:rsidR="00104034" w:rsidRDefault="00104034" w:rsidP="00CA3C06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14:paraId="2159E930" w14:textId="6F2374A4" w:rsidR="00104034" w:rsidRDefault="00104034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br w:type="page"/>
      </w:r>
    </w:p>
    <w:p w14:paraId="40CE35F0" w14:textId="77777777" w:rsidR="00104034" w:rsidRPr="00E90DB6" w:rsidRDefault="00104034" w:rsidP="00104034">
      <w:pPr>
        <w:pStyle w:val="Balk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10" w:name="_Toc70782421"/>
      <w:r w:rsidRPr="00104034">
        <w:rPr>
          <w:rFonts w:asciiTheme="minorHAnsi" w:hAnsiTheme="minorHAnsi" w:cstheme="minorHAnsi"/>
          <w:sz w:val="22"/>
          <w:szCs w:val="22"/>
        </w:rPr>
        <w:lastRenderedPageBreak/>
        <w:t>Supplementary Table 10</w:t>
      </w:r>
      <w:r w:rsidRPr="002535C3">
        <w:rPr>
          <w:rFonts w:asciiTheme="minorHAnsi" w:hAnsiTheme="minorHAnsi" w:cstheme="minorHAnsi"/>
          <w:sz w:val="22"/>
          <w:szCs w:val="22"/>
        </w:rPr>
        <w:t>.</w:t>
      </w:r>
      <w:r w:rsidRPr="00E90DB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The results of pairwise PERMANOVA analyses comparing </w:t>
      </w:r>
      <w:r w:rsidRPr="00E90DB6">
        <w:rPr>
          <w:rFonts w:asciiTheme="minorHAnsi" w:hAnsiTheme="minorHAnsi" w:cstheme="minorHAnsi"/>
          <w:b w:val="0"/>
          <w:sz w:val="22"/>
          <w:szCs w:val="22"/>
        </w:rPr>
        <w:t>vegetation types</w:t>
      </w:r>
      <w:r>
        <w:rPr>
          <w:rFonts w:asciiTheme="minorHAnsi" w:hAnsiTheme="minorHAnsi" w:cstheme="minorHAnsi"/>
          <w:b w:val="0"/>
          <w:sz w:val="22"/>
          <w:szCs w:val="22"/>
        </w:rPr>
        <w:t>. Statistical significance was considered as P &lt; 0.01 due to several pairwise comparisons.</w:t>
      </w:r>
      <w:bookmarkEnd w:id="10"/>
      <w:r w:rsidRPr="00E90DB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41F805D0" w14:textId="77777777" w:rsidR="00104034" w:rsidRDefault="00104034" w:rsidP="00104034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  <w:gridCol w:w="897"/>
        <w:gridCol w:w="709"/>
        <w:gridCol w:w="259"/>
        <w:gridCol w:w="875"/>
        <w:gridCol w:w="709"/>
        <w:gridCol w:w="283"/>
        <w:gridCol w:w="993"/>
        <w:gridCol w:w="703"/>
      </w:tblGrid>
      <w:tr w:rsidR="00104034" w14:paraId="28619663" w14:textId="77777777" w:rsidTr="00A767F0">
        <w:tc>
          <w:tcPr>
            <w:tcW w:w="3634" w:type="dxa"/>
            <w:vMerge w:val="restart"/>
            <w:vAlign w:val="center"/>
          </w:tcPr>
          <w:p w14:paraId="6303DD4B" w14:textId="77777777" w:rsidR="00104034" w:rsidRPr="00223A7F" w:rsidRDefault="00104034" w:rsidP="00A767F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23A7F">
              <w:rPr>
                <w:rFonts w:cstheme="minorHAnsi"/>
                <w:b/>
                <w:sz w:val="20"/>
                <w:szCs w:val="20"/>
                <w:lang w:val="en-US"/>
              </w:rPr>
              <w:t>Vegetation types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</w:tcPr>
          <w:p w14:paraId="264D7332" w14:textId="77777777" w:rsidR="00104034" w:rsidRPr="00E0207A" w:rsidRDefault="00104034" w:rsidP="00A767F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0207A">
              <w:rPr>
                <w:rFonts w:cstheme="minorHAnsi"/>
                <w:b/>
                <w:sz w:val="20"/>
                <w:szCs w:val="20"/>
                <w:lang w:val="en-US"/>
              </w:rPr>
              <w:t>Number data</w:t>
            </w: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14:paraId="0448FCB1" w14:textId="77777777" w:rsidR="00104034" w:rsidRPr="00E0207A" w:rsidRDefault="00104034" w:rsidP="00A767F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</w:tcPr>
          <w:p w14:paraId="7F12B643" w14:textId="77777777" w:rsidR="00104034" w:rsidRPr="00E0207A" w:rsidRDefault="00104034" w:rsidP="00A767F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0207A">
              <w:rPr>
                <w:rFonts w:cstheme="minorHAnsi"/>
                <w:b/>
                <w:sz w:val="20"/>
                <w:szCs w:val="20"/>
                <w:lang w:val="en-US"/>
              </w:rPr>
              <w:t>Cover data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BE72FBD" w14:textId="77777777" w:rsidR="00104034" w:rsidRPr="00E0207A" w:rsidRDefault="00104034" w:rsidP="00A767F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</w:tcPr>
          <w:p w14:paraId="3F1F21D4" w14:textId="77777777" w:rsidR="00104034" w:rsidRPr="00E0207A" w:rsidRDefault="00104034" w:rsidP="00A767F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0207A">
              <w:rPr>
                <w:rFonts w:cstheme="minorHAnsi"/>
                <w:b/>
                <w:sz w:val="20"/>
                <w:szCs w:val="20"/>
                <w:lang w:val="en-US"/>
              </w:rPr>
              <w:t>Presence data</w:t>
            </w:r>
          </w:p>
        </w:tc>
      </w:tr>
      <w:tr w:rsidR="00104034" w14:paraId="7D00B749" w14:textId="77777777" w:rsidTr="00A767F0">
        <w:tc>
          <w:tcPr>
            <w:tcW w:w="3634" w:type="dxa"/>
            <w:vMerge/>
            <w:tcBorders>
              <w:bottom w:val="single" w:sz="4" w:space="0" w:color="auto"/>
            </w:tcBorders>
          </w:tcPr>
          <w:p w14:paraId="42D31BAC" w14:textId="77777777" w:rsidR="00104034" w:rsidRDefault="00104034" w:rsidP="00A767F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14:paraId="37D968CE" w14:textId="77777777" w:rsidR="00104034" w:rsidRPr="00E0207A" w:rsidRDefault="00104034" w:rsidP="00A767F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0207A">
              <w:rPr>
                <w:rFonts w:cstheme="minorHAnsi"/>
                <w:b/>
                <w:sz w:val="20"/>
                <w:szCs w:val="20"/>
                <w:lang w:val="en-US"/>
              </w:rPr>
              <w:t>R²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A968014" w14:textId="77777777" w:rsidR="00104034" w:rsidRPr="00E0207A" w:rsidRDefault="00104034" w:rsidP="00A767F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0207A">
              <w:rPr>
                <w:rFonts w:cstheme="minorHAnsi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14:paraId="6ABC3F8D" w14:textId="77777777" w:rsidR="00104034" w:rsidRPr="00E0207A" w:rsidRDefault="00104034" w:rsidP="00A767F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14:paraId="52DEFE94" w14:textId="77777777" w:rsidR="00104034" w:rsidRPr="00E0207A" w:rsidRDefault="00104034" w:rsidP="00A767F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0207A">
              <w:rPr>
                <w:rFonts w:cstheme="minorHAnsi"/>
                <w:b/>
                <w:sz w:val="20"/>
                <w:szCs w:val="20"/>
                <w:lang w:val="en-US"/>
              </w:rPr>
              <w:t>R²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D9655B" w14:textId="77777777" w:rsidR="00104034" w:rsidRPr="00E0207A" w:rsidRDefault="00104034" w:rsidP="00A767F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0207A">
              <w:rPr>
                <w:rFonts w:cstheme="minorHAnsi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2123BFB" w14:textId="77777777" w:rsidR="00104034" w:rsidRPr="00E0207A" w:rsidRDefault="00104034" w:rsidP="00A767F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09409E9" w14:textId="77777777" w:rsidR="00104034" w:rsidRPr="00E0207A" w:rsidRDefault="00104034" w:rsidP="00A767F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0207A">
              <w:rPr>
                <w:rFonts w:cstheme="minorHAnsi"/>
                <w:b/>
                <w:sz w:val="20"/>
                <w:szCs w:val="20"/>
                <w:lang w:val="en-US"/>
              </w:rPr>
              <w:t>R²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7A4D27E7" w14:textId="77777777" w:rsidR="00104034" w:rsidRPr="00E0207A" w:rsidRDefault="00104034" w:rsidP="00A767F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0207A">
              <w:rPr>
                <w:rFonts w:cstheme="minorHAnsi"/>
                <w:b/>
                <w:sz w:val="20"/>
                <w:szCs w:val="20"/>
                <w:lang w:val="en-US"/>
              </w:rPr>
              <w:t>P</w:t>
            </w:r>
          </w:p>
        </w:tc>
      </w:tr>
      <w:tr w:rsidR="00104034" w14:paraId="0DC10BAE" w14:textId="77777777" w:rsidTr="00A767F0">
        <w:tc>
          <w:tcPr>
            <w:tcW w:w="3634" w:type="dxa"/>
            <w:tcBorders>
              <w:top w:val="single" w:sz="4" w:space="0" w:color="auto"/>
            </w:tcBorders>
          </w:tcPr>
          <w:p w14:paraId="1F845ACA" w14:textId="77777777" w:rsidR="00104034" w:rsidRPr="00944FD1" w:rsidRDefault="00104034" w:rsidP="00A767F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44FD1">
              <w:rPr>
                <w:rFonts w:cstheme="minorHAnsi"/>
                <w:sz w:val="20"/>
                <w:szCs w:val="20"/>
                <w:lang w:val="en-US"/>
              </w:rPr>
              <w:t>Semi-closed forest v</w:t>
            </w:r>
            <w:r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Pr="00944FD1">
              <w:rPr>
                <w:rFonts w:cstheme="minorHAnsi"/>
                <w:sz w:val="20"/>
                <w:szCs w:val="20"/>
                <w:lang w:val="en-US"/>
              </w:rPr>
              <w:t>. Closed shrubland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14:paraId="339BC72F" w14:textId="77777777" w:rsidR="00104034" w:rsidRPr="000202E6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202E6">
              <w:rPr>
                <w:rFonts w:cstheme="minorHAnsi"/>
                <w:sz w:val="20"/>
                <w:szCs w:val="20"/>
                <w:lang w:val="en-US"/>
              </w:rPr>
              <w:t>0.188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A351AB5" w14:textId="77777777" w:rsidR="00104034" w:rsidRPr="000202E6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202E6">
              <w:rPr>
                <w:rFonts w:cstheme="minorHAnsi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259" w:type="dxa"/>
            <w:tcBorders>
              <w:top w:val="single" w:sz="4" w:space="0" w:color="auto"/>
            </w:tcBorders>
          </w:tcPr>
          <w:p w14:paraId="624E7A47" w14:textId="77777777" w:rsidR="00104034" w:rsidRPr="00944FD1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</w:tcPr>
          <w:p w14:paraId="77B5DE9D" w14:textId="77777777" w:rsidR="00104034" w:rsidRPr="008169BF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169BF">
              <w:rPr>
                <w:rFonts w:cstheme="minorHAnsi"/>
                <w:sz w:val="20"/>
                <w:szCs w:val="20"/>
                <w:lang w:val="en-US"/>
              </w:rPr>
              <w:t>0.</w:t>
            </w:r>
            <w:r>
              <w:rPr>
                <w:rFonts w:cstheme="minorHAnsi"/>
                <w:sz w:val="20"/>
                <w:szCs w:val="20"/>
                <w:lang w:val="en-US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72A31A9" w14:textId="77777777" w:rsidR="00104034" w:rsidRPr="008169BF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169BF">
              <w:rPr>
                <w:rFonts w:cstheme="minorHAnsi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8BFE75A" w14:textId="77777777" w:rsidR="00104034" w:rsidRPr="00944FD1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51B4210" w14:textId="77777777" w:rsidR="00104034" w:rsidRPr="00E0207A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0207A">
              <w:rPr>
                <w:rFonts w:cstheme="minorHAnsi"/>
                <w:sz w:val="20"/>
                <w:szCs w:val="20"/>
                <w:lang w:val="en-US"/>
              </w:rPr>
              <w:t>0.289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14:paraId="01C2158A" w14:textId="77777777" w:rsidR="00104034" w:rsidRPr="00E0207A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0207A">
              <w:rPr>
                <w:rFonts w:cstheme="minorHAnsi"/>
                <w:sz w:val="20"/>
                <w:szCs w:val="20"/>
                <w:lang w:val="en-US"/>
              </w:rPr>
              <w:t>0.001</w:t>
            </w:r>
          </w:p>
        </w:tc>
      </w:tr>
      <w:tr w:rsidR="00104034" w14:paraId="4DFA5967" w14:textId="77777777" w:rsidTr="00A767F0">
        <w:tc>
          <w:tcPr>
            <w:tcW w:w="3634" w:type="dxa"/>
          </w:tcPr>
          <w:p w14:paraId="41E9BCB3" w14:textId="77777777" w:rsidR="00104034" w:rsidRPr="00944FD1" w:rsidRDefault="00104034" w:rsidP="00A767F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44FD1">
              <w:rPr>
                <w:rFonts w:cstheme="minorHAnsi"/>
                <w:sz w:val="20"/>
                <w:szCs w:val="20"/>
                <w:lang w:val="en-US"/>
              </w:rPr>
              <w:t>Semi-closed forest v</w:t>
            </w:r>
            <w:r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Pr="00944FD1">
              <w:rPr>
                <w:rFonts w:cstheme="minorHAnsi"/>
                <w:sz w:val="20"/>
                <w:szCs w:val="20"/>
                <w:lang w:val="en-US"/>
              </w:rPr>
              <w:t>. Open forest</w:t>
            </w:r>
          </w:p>
        </w:tc>
        <w:tc>
          <w:tcPr>
            <w:tcW w:w="897" w:type="dxa"/>
          </w:tcPr>
          <w:p w14:paraId="3EF8E922" w14:textId="77777777" w:rsidR="00104034" w:rsidRPr="000202E6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202E6">
              <w:rPr>
                <w:rFonts w:cstheme="minorHAnsi"/>
                <w:sz w:val="20"/>
                <w:szCs w:val="20"/>
                <w:lang w:val="en-US"/>
              </w:rPr>
              <w:t>0.052</w:t>
            </w:r>
          </w:p>
        </w:tc>
        <w:tc>
          <w:tcPr>
            <w:tcW w:w="709" w:type="dxa"/>
          </w:tcPr>
          <w:p w14:paraId="6E14897A" w14:textId="77777777" w:rsidR="00104034" w:rsidRPr="000202E6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202E6">
              <w:rPr>
                <w:rFonts w:cstheme="minorHAnsi"/>
                <w:sz w:val="20"/>
                <w:szCs w:val="20"/>
                <w:lang w:val="en-US"/>
              </w:rPr>
              <w:t>0.041</w:t>
            </w:r>
          </w:p>
        </w:tc>
        <w:tc>
          <w:tcPr>
            <w:tcW w:w="259" w:type="dxa"/>
          </w:tcPr>
          <w:p w14:paraId="24EAFC24" w14:textId="77777777" w:rsidR="00104034" w:rsidRPr="00944FD1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14:paraId="65D7BD6E" w14:textId="77777777" w:rsidR="00104034" w:rsidRPr="00944FD1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0.097</w:t>
            </w:r>
          </w:p>
        </w:tc>
        <w:tc>
          <w:tcPr>
            <w:tcW w:w="709" w:type="dxa"/>
          </w:tcPr>
          <w:p w14:paraId="208B0253" w14:textId="77777777" w:rsidR="00104034" w:rsidRPr="00944FD1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44FD1">
              <w:rPr>
                <w:rFonts w:cstheme="minorHAnsi"/>
                <w:sz w:val="20"/>
                <w:szCs w:val="20"/>
                <w:lang w:val="en-US"/>
              </w:rPr>
              <w:t>0</w:t>
            </w:r>
            <w:r>
              <w:rPr>
                <w:rFonts w:cstheme="minorHAnsi"/>
                <w:sz w:val="20"/>
                <w:szCs w:val="20"/>
                <w:lang w:val="en-US"/>
              </w:rPr>
              <w:t>.004</w:t>
            </w:r>
          </w:p>
        </w:tc>
        <w:tc>
          <w:tcPr>
            <w:tcW w:w="283" w:type="dxa"/>
          </w:tcPr>
          <w:p w14:paraId="0FE4EA12" w14:textId="77777777" w:rsidR="00104034" w:rsidRPr="00944FD1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5BF465B1" w14:textId="77777777" w:rsidR="00104034" w:rsidRPr="00E0207A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0207A">
              <w:rPr>
                <w:rFonts w:cstheme="minorHAnsi"/>
                <w:sz w:val="20"/>
                <w:szCs w:val="20"/>
                <w:lang w:val="en-US"/>
              </w:rPr>
              <w:t>0.200</w:t>
            </w:r>
          </w:p>
        </w:tc>
        <w:tc>
          <w:tcPr>
            <w:tcW w:w="703" w:type="dxa"/>
          </w:tcPr>
          <w:p w14:paraId="49EE1722" w14:textId="77777777" w:rsidR="00104034" w:rsidRPr="00E0207A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0207A">
              <w:rPr>
                <w:rFonts w:cstheme="minorHAnsi"/>
                <w:sz w:val="20"/>
                <w:szCs w:val="20"/>
                <w:lang w:val="en-US"/>
              </w:rPr>
              <w:t>0.001</w:t>
            </w:r>
          </w:p>
        </w:tc>
      </w:tr>
      <w:tr w:rsidR="00104034" w14:paraId="5228A8D3" w14:textId="77777777" w:rsidTr="00A767F0">
        <w:tc>
          <w:tcPr>
            <w:tcW w:w="3634" w:type="dxa"/>
          </w:tcPr>
          <w:p w14:paraId="1844AD65" w14:textId="77777777" w:rsidR="00104034" w:rsidRPr="00661C17" w:rsidRDefault="00104034" w:rsidP="00A767F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61C17">
              <w:rPr>
                <w:rFonts w:cstheme="minorHAnsi"/>
                <w:sz w:val="20"/>
                <w:szCs w:val="20"/>
                <w:lang w:val="en-US"/>
              </w:rPr>
              <w:t>Semi-closed forest v</w:t>
            </w:r>
            <w:r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Pr="00661C17">
              <w:rPr>
                <w:rFonts w:cstheme="minorHAnsi"/>
                <w:sz w:val="20"/>
                <w:szCs w:val="20"/>
                <w:lang w:val="en-US"/>
              </w:rPr>
              <w:t>. Open shrubland</w:t>
            </w:r>
          </w:p>
        </w:tc>
        <w:tc>
          <w:tcPr>
            <w:tcW w:w="897" w:type="dxa"/>
          </w:tcPr>
          <w:p w14:paraId="1DBCC187" w14:textId="77777777" w:rsidR="00104034" w:rsidRPr="000202E6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202E6">
              <w:rPr>
                <w:rFonts w:cstheme="minorHAnsi"/>
                <w:sz w:val="20"/>
                <w:szCs w:val="20"/>
                <w:lang w:val="en-US"/>
              </w:rPr>
              <w:t>0.139</w:t>
            </w:r>
          </w:p>
        </w:tc>
        <w:tc>
          <w:tcPr>
            <w:tcW w:w="709" w:type="dxa"/>
          </w:tcPr>
          <w:p w14:paraId="6D59169B" w14:textId="77777777" w:rsidR="00104034" w:rsidRPr="000202E6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202E6">
              <w:rPr>
                <w:rFonts w:cstheme="minorHAnsi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259" w:type="dxa"/>
          </w:tcPr>
          <w:p w14:paraId="0DC52BDA" w14:textId="77777777" w:rsidR="00104034" w:rsidRPr="00661C17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14:paraId="60300144" w14:textId="77777777" w:rsidR="00104034" w:rsidRPr="00661C17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0.374</w:t>
            </w:r>
          </w:p>
        </w:tc>
        <w:tc>
          <w:tcPr>
            <w:tcW w:w="709" w:type="dxa"/>
          </w:tcPr>
          <w:p w14:paraId="2CAD7AF3" w14:textId="77777777" w:rsidR="00104034" w:rsidRPr="00661C17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61C17">
              <w:rPr>
                <w:rFonts w:cstheme="minorHAnsi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283" w:type="dxa"/>
          </w:tcPr>
          <w:p w14:paraId="16528FAD" w14:textId="77777777" w:rsidR="00104034" w:rsidRPr="00661C17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785E99B0" w14:textId="77777777" w:rsidR="00104034" w:rsidRPr="00E0207A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0207A">
              <w:rPr>
                <w:rFonts w:cstheme="minorHAnsi"/>
                <w:sz w:val="20"/>
                <w:szCs w:val="20"/>
                <w:lang w:val="en-US"/>
              </w:rPr>
              <w:t>0.319</w:t>
            </w:r>
          </w:p>
        </w:tc>
        <w:tc>
          <w:tcPr>
            <w:tcW w:w="703" w:type="dxa"/>
          </w:tcPr>
          <w:p w14:paraId="603AFDD4" w14:textId="77777777" w:rsidR="00104034" w:rsidRPr="00E0207A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0207A">
              <w:rPr>
                <w:rFonts w:cstheme="minorHAnsi"/>
                <w:sz w:val="20"/>
                <w:szCs w:val="20"/>
                <w:lang w:val="en-US"/>
              </w:rPr>
              <w:t>0.001</w:t>
            </w:r>
          </w:p>
        </w:tc>
      </w:tr>
      <w:tr w:rsidR="00104034" w14:paraId="4DBA95B6" w14:textId="77777777" w:rsidTr="00A767F0">
        <w:tc>
          <w:tcPr>
            <w:tcW w:w="3634" w:type="dxa"/>
          </w:tcPr>
          <w:p w14:paraId="7CE17553" w14:textId="77777777" w:rsidR="00104034" w:rsidRPr="00661C17" w:rsidRDefault="00104034" w:rsidP="00A767F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61C17">
              <w:rPr>
                <w:rFonts w:cstheme="minorHAnsi"/>
                <w:sz w:val="20"/>
                <w:szCs w:val="20"/>
                <w:lang w:val="en-US"/>
              </w:rPr>
              <w:t>Semi-closed forest v</w:t>
            </w:r>
            <w:r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Pr="00661C17">
              <w:rPr>
                <w:rFonts w:cstheme="minorHAnsi"/>
                <w:sz w:val="20"/>
                <w:szCs w:val="20"/>
                <w:lang w:val="en-US"/>
              </w:rPr>
              <w:t>. Scrubland</w:t>
            </w:r>
          </w:p>
        </w:tc>
        <w:tc>
          <w:tcPr>
            <w:tcW w:w="897" w:type="dxa"/>
          </w:tcPr>
          <w:p w14:paraId="705EE6B6" w14:textId="77777777" w:rsidR="00104034" w:rsidRPr="000202E6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202E6">
              <w:rPr>
                <w:rFonts w:cstheme="minorHAnsi"/>
                <w:sz w:val="20"/>
                <w:szCs w:val="20"/>
                <w:lang w:val="en-US"/>
              </w:rPr>
              <w:t>0.268</w:t>
            </w:r>
          </w:p>
        </w:tc>
        <w:tc>
          <w:tcPr>
            <w:tcW w:w="709" w:type="dxa"/>
          </w:tcPr>
          <w:p w14:paraId="03C5D42C" w14:textId="77777777" w:rsidR="00104034" w:rsidRPr="000202E6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202E6">
              <w:rPr>
                <w:rFonts w:cstheme="minorHAnsi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259" w:type="dxa"/>
          </w:tcPr>
          <w:p w14:paraId="57695FCB" w14:textId="77777777" w:rsidR="00104034" w:rsidRPr="00661C17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14:paraId="008CD75A" w14:textId="77777777" w:rsidR="00104034" w:rsidRPr="00661C17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0.528</w:t>
            </w:r>
          </w:p>
        </w:tc>
        <w:tc>
          <w:tcPr>
            <w:tcW w:w="709" w:type="dxa"/>
          </w:tcPr>
          <w:p w14:paraId="362E3AB0" w14:textId="77777777" w:rsidR="00104034" w:rsidRPr="00661C17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61C17">
              <w:rPr>
                <w:rFonts w:cstheme="minorHAnsi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283" w:type="dxa"/>
          </w:tcPr>
          <w:p w14:paraId="268E451C" w14:textId="77777777" w:rsidR="00104034" w:rsidRPr="00661C17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3AFE19F1" w14:textId="77777777" w:rsidR="00104034" w:rsidRPr="00E0207A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0207A">
              <w:rPr>
                <w:rFonts w:cstheme="minorHAnsi"/>
                <w:sz w:val="20"/>
                <w:szCs w:val="20"/>
                <w:lang w:val="en-US"/>
              </w:rPr>
              <w:t>0.397</w:t>
            </w:r>
          </w:p>
        </w:tc>
        <w:tc>
          <w:tcPr>
            <w:tcW w:w="703" w:type="dxa"/>
          </w:tcPr>
          <w:p w14:paraId="4135F310" w14:textId="77777777" w:rsidR="00104034" w:rsidRPr="00E0207A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0207A">
              <w:rPr>
                <w:rFonts w:cstheme="minorHAnsi"/>
                <w:sz w:val="20"/>
                <w:szCs w:val="20"/>
                <w:lang w:val="en-US"/>
              </w:rPr>
              <w:t>0.001</w:t>
            </w:r>
          </w:p>
        </w:tc>
      </w:tr>
      <w:tr w:rsidR="00104034" w14:paraId="55B45675" w14:textId="77777777" w:rsidTr="00A767F0">
        <w:tc>
          <w:tcPr>
            <w:tcW w:w="3634" w:type="dxa"/>
          </w:tcPr>
          <w:p w14:paraId="0A0E4C59" w14:textId="77777777" w:rsidR="00104034" w:rsidRPr="00FF7D4C" w:rsidRDefault="00104034" w:rsidP="00A767F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F7D4C">
              <w:rPr>
                <w:rFonts w:cstheme="minorHAnsi"/>
                <w:sz w:val="20"/>
                <w:szCs w:val="20"/>
                <w:lang w:val="en-US"/>
              </w:rPr>
              <w:t>Closed shrubland v</w:t>
            </w:r>
            <w:r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Pr="00FF7D4C">
              <w:rPr>
                <w:rFonts w:cstheme="minorHAnsi"/>
                <w:sz w:val="20"/>
                <w:szCs w:val="20"/>
                <w:lang w:val="en-US"/>
              </w:rPr>
              <w:t>. Open forest</w:t>
            </w:r>
          </w:p>
        </w:tc>
        <w:tc>
          <w:tcPr>
            <w:tcW w:w="897" w:type="dxa"/>
          </w:tcPr>
          <w:p w14:paraId="6193B504" w14:textId="77777777" w:rsidR="00104034" w:rsidRPr="000202E6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202E6">
              <w:rPr>
                <w:rFonts w:cstheme="minorHAnsi"/>
                <w:sz w:val="20"/>
                <w:szCs w:val="20"/>
                <w:lang w:val="en-US"/>
              </w:rPr>
              <w:t>0.169</w:t>
            </w:r>
          </w:p>
        </w:tc>
        <w:tc>
          <w:tcPr>
            <w:tcW w:w="709" w:type="dxa"/>
          </w:tcPr>
          <w:p w14:paraId="7A944D9D" w14:textId="77777777" w:rsidR="00104034" w:rsidRPr="000202E6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202E6">
              <w:rPr>
                <w:rFonts w:cstheme="minorHAnsi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259" w:type="dxa"/>
          </w:tcPr>
          <w:p w14:paraId="26728735" w14:textId="77777777" w:rsidR="00104034" w:rsidRPr="00FF7D4C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14:paraId="12B9C9CF" w14:textId="77777777" w:rsidR="00104034" w:rsidRPr="00FF7D4C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0.263</w:t>
            </w:r>
          </w:p>
        </w:tc>
        <w:tc>
          <w:tcPr>
            <w:tcW w:w="709" w:type="dxa"/>
          </w:tcPr>
          <w:p w14:paraId="7C7FBD99" w14:textId="77777777" w:rsidR="00104034" w:rsidRPr="00FF7D4C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F7D4C">
              <w:rPr>
                <w:rFonts w:cstheme="minorHAnsi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283" w:type="dxa"/>
          </w:tcPr>
          <w:p w14:paraId="4B9987A6" w14:textId="77777777" w:rsidR="00104034" w:rsidRPr="00FF7D4C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5BF5C8E4" w14:textId="77777777" w:rsidR="00104034" w:rsidRPr="00E0207A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0207A">
              <w:rPr>
                <w:rFonts w:cstheme="minorHAnsi"/>
                <w:sz w:val="20"/>
                <w:szCs w:val="20"/>
                <w:lang w:val="en-US"/>
              </w:rPr>
              <w:t>0.360</w:t>
            </w:r>
          </w:p>
        </w:tc>
        <w:tc>
          <w:tcPr>
            <w:tcW w:w="703" w:type="dxa"/>
          </w:tcPr>
          <w:p w14:paraId="7F28A7A5" w14:textId="77777777" w:rsidR="00104034" w:rsidRPr="00E0207A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0207A">
              <w:rPr>
                <w:rFonts w:cstheme="minorHAnsi"/>
                <w:sz w:val="20"/>
                <w:szCs w:val="20"/>
                <w:lang w:val="en-US"/>
              </w:rPr>
              <w:t>0.001</w:t>
            </w:r>
          </w:p>
        </w:tc>
      </w:tr>
      <w:tr w:rsidR="00104034" w14:paraId="385129C7" w14:textId="77777777" w:rsidTr="00A767F0">
        <w:tc>
          <w:tcPr>
            <w:tcW w:w="3634" w:type="dxa"/>
          </w:tcPr>
          <w:p w14:paraId="0265A78A" w14:textId="77777777" w:rsidR="00104034" w:rsidRPr="00FF7D4C" w:rsidRDefault="00104034" w:rsidP="00A767F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F7D4C">
              <w:rPr>
                <w:rFonts w:cstheme="minorHAnsi"/>
                <w:sz w:val="20"/>
                <w:szCs w:val="20"/>
                <w:lang w:val="en-US"/>
              </w:rPr>
              <w:t>Closed shrubland v</w:t>
            </w:r>
            <w:r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Pr="00FF7D4C">
              <w:rPr>
                <w:rFonts w:cstheme="minorHAnsi"/>
                <w:sz w:val="20"/>
                <w:szCs w:val="20"/>
                <w:lang w:val="en-US"/>
              </w:rPr>
              <w:t>. Open shrubland</w:t>
            </w:r>
          </w:p>
        </w:tc>
        <w:tc>
          <w:tcPr>
            <w:tcW w:w="897" w:type="dxa"/>
          </w:tcPr>
          <w:p w14:paraId="10D9153A" w14:textId="77777777" w:rsidR="00104034" w:rsidRPr="000202E6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202E6">
              <w:rPr>
                <w:rFonts w:cstheme="minorHAnsi"/>
                <w:sz w:val="20"/>
                <w:szCs w:val="20"/>
                <w:lang w:val="en-US"/>
              </w:rPr>
              <w:t>0.210</w:t>
            </w:r>
          </w:p>
        </w:tc>
        <w:tc>
          <w:tcPr>
            <w:tcW w:w="709" w:type="dxa"/>
          </w:tcPr>
          <w:p w14:paraId="73101F79" w14:textId="77777777" w:rsidR="00104034" w:rsidRPr="000202E6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202E6">
              <w:rPr>
                <w:rFonts w:cstheme="minorHAnsi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259" w:type="dxa"/>
          </w:tcPr>
          <w:p w14:paraId="4C9447C9" w14:textId="77777777" w:rsidR="00104034" w:rsidRPr="00FF7D4C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14:paraId="6F92DA56" w14:textId="77777777" w:rsidR="00104034" w:rsidRPr="00FF7D4C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0.207</w:t>
            </w:r>
          </w:p>
        </w:tc>
        <w:tc>
          <w:tcPr>
            <w:tcW w:w="709" w:type="dxa"/>
          </w:tcPr>
          <w:p w14:paraId="6FCEF9CB" w14:textId="77777777" w:rsidR="00104034" w:rsidRPr="00FF7D4C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F7D4C">
              <w:rPr>
                <w:rFonts w:cstheme="minorHAnsi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283" w:type="dxa"/>
          </w:tcPr>
          <w:p w14:paraId="7251D7F4" w14:textId="77777777" w:rsidR="00104034" w:rsidRPr="00FF7D4C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48D6AB8B" w14:textId="77777777" w:rsidR="00104034" w:rsidRPr="00E0207A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0207A">
              <w:rPr>
                <w:rFonts w:cstheme="minorHAnsi"/>
                <w:sz w:val="20"/>
                <w:szCs w:val="20"/>
                <w:lang w:val="en-US"/>
              </w:rPr>
              <w:t>0.333</w:t>
            </w:r>
          </w:p>
        </w:tc>
        <w:tc>
          <w:tcPr>
            <w:tcW w:w="703" w:type="dxa"/>
          </w:tcPr>
          <w:p w14:paraId="6E7FCFBB" w14:textId="77777777" w:rsidR="00104034" w:rsidRPr="00E0207A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0207A">
              <w:rPr>
                <w:rFonts w:cstheme="minorHAnsi"/>
                <w:sz w:val="20"/>
                <w:szCs w:val="20"/>
                <w:lang w:val="en-US"/>
              </w:rPr>
              <w:t>0.001</w:t>
            </w:r>
          </w:p>
        </w:tc>
      </w:tr>
      <w:tr w:rsidR="00104034" w14:paraId="6E7E6D87" w14:textId="77777777" w:rsidTr="00A767F0">
        <w:tc>
          <w:tcPr>
            <w:tcW w:w="3634" w:type="dxa"/>
          </w:tcPr>
          <w:p w14:paraId="1CBC800D" w14:textId="77777777" w:rsidR="00104034" w:rsidRPr="00FF7D4C" w:rsidRDefault="00104034" w:rsidP="00A767F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F7D4C">
              <w:rPr>
                <w:rFonts w:cstheme="minorHAnsi"/>
                <w:sz w:val="20"/>
                <w:szCs w:val="20"/>
                <w:lang w:val="en-US"/>
              </w:rPr>
              <w:t>Closed shrubland v</w:t>
            </w:r>
            <w:r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Pr="00FF7D4C">
              <w:rPr>
                <w:rFonts w:cstheme="minorHAnsi"/>
                <w:sz w:val="20"/>
                <w:szCs w:val="20"/>
                <w:lang w:val="en-US"/>
              </w:rPr>
              <w:t>. Scrubland</w:t>
            </w:r>
          </w:p>
        </w:tc>
        <w:tc>
          <w:tcPr>
            <w:tcW w:w="897" w:type="dxa"/>
          </w:tcPr>
          <w:p w14:paraId="06893483" w14:textId="77777777" w:rsidR="00104034" w:rsidRPr="000202E6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202E6">
              <w:rPr>
                <w:rFonts w:cstheme="minorHAnsi"/>
                <w:sz w:val="20"/>
                <w:szCs w:val="20"/>
                <w:lang w:val="en-US"/>
              </w:rPr>
              <w:t>0.416</w:t>
            </w:r>
          </w:p>
        </w:tc>
        <w:tc>
          <w:tcPr>
            <w:tcW w:w="709" w:type="dxa"/>
          </w:tcPr>
          <w:p w14:paraId="58B04B7F" w14:textId="77777777" w:rsidR="00104034" w:rsidRPr="000202E6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202E6">
              <w:rPr>
                <w:rFonts w:cstheme="minorHAnsi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259" w:type="dxa"/>
          </w:tcPr>
          <w:p w14:paraId="7E4D3308" w14:textId="77777777" w:rsidR="00104034" w:rsidRPr="00FF7D4C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14:paraId="72ABA952" w14:textId="77777777" w:rsidR="00104034" w:rsidRPr="00FF7D4C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0.437</w:t>
            </w:r>
          </w:p>
        </w:tc>
        <w:tc>
          <w:tcPr>
            <w:tcW w:w="709" w:type="dxa"/>
          </w:tcPr>
          <w:p w14:paraId="3E8BB2E3" w14:textId="77777777" w:rsidR="00104034" w:rsidRPr="00FF7D4C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F7D4C">
              <w:rPr>
                <w:rFonts w:cstheme="minorHAnsi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283" w:type="dxa"/>
          </w:tcPr>
          <w:p w14:paraId="105A914C" w14:textId="77777777" w:rsidR="00104034" w:rsidRPr="00FF7D4C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7D84DA7C" w14:textId="77777777" w:rsidR="00104034" w:rsidRPr="00E0207A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0207A">
              <w:rPr>
                <w:rFonts w:cstheme="minorHAnsi"/>
                <w:sz w:val="20"/>
                <w:szCs w:val="20"/>
                <w:lang w:val="en-US"/>
              </w:rPr>
              <w:t>0.594</w:t>
            </w:r>
          </w:p>
        </w:tc>
        <w:tc>
          <w:tcPr>
            <w:tcW w:w="703" w:type="dxa"/>
          </w:tcPr>
          <w:p w14:paraId="6CBECAFE" w14:textId="77777777" w:rsidR="00104034" w:rsidRPr="00E0207A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0207A">
              <w:rPr>
                <w:rFonts w:cstheme="minorHAnsi"/>
                <w:sz w:val="20"/>
                <w:szCs w:val="20"/>
                <w:lang w:val="en-US"/>
              </w:rPr>
              <w:t>0.001</w:t>
            </w:r>
          </w:p>
        </w:tc>
      </w:tr>
      <w:tr w:rsidR="00104034" w14:paraId="35E87937" w14:textId="77777777" w:rsidTr="00A767F0">
        <w:tc>
          <w:tcPr>
            <w:tcW w:w="3634" w:type="dxa"/>
          </w:tcPr>
          <w:p w14:paraId="033CCC9B" w14:textId="77777777" w:rsidR="00104034" w:rsidRPr="00FF7D4C" w:rsidRDefault="00104034" w:rsidP="00A767F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F7D4C">
              <w:rPr>
                <w:rFonts w:cstheme="minorHAnsi"/>
                <w:sz w:val="20"/>
                <w:szCs w:val="20"/>
                <w:lang w:val="en-US"/>
              </w:rPr>
              <w:t>Open forest v</w:t>
            </w:r>
            <w:r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Pr="00FF7D4C">
              <w:rPr>
                <w:rFonts w:cstheme="minorHAnsi"/>
                <w:sz w:val="20"/>
                <w:szCs w:val="20"/>
                <w:lang w:val="en-US"/>
              </w:rPr>
              <w:t>. Open shrubland</w:t>
            </w:r>
          </w:p>
        </w:tc>
        <w:tc>
          <w:tcPr>
            <w:tcW w:w="897" w:type="dxa"/>
          </w:tcPr>
          <w:p w14:paraId="4E8213D3" w14:textId="77777777" w:rsidR="00104034" w:rsidRPr="000202E6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202E6">
              <w:rPr>
                <w:rFonts w:cstheme="minorHAnsi"/>
                <w:sz w:val="20"/>
                <w:szCs w:val="20"/>
                <w:lang w:val="en-US"/>
              </w:rPr>
              <w:t>0.118</w:t>
            </w:r>
          </w:p>
        </w:tc>
        <w:tc>
          <w:tcPr>
            <w:tcW w:w="709" w:type="dxa"/>
          </w:tcPr>
          <w:p w14:paraId="6F3F645D" w14:textId="77777777" w:rsidR="00104034" w:rsidRPr="000202E6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202E6">
              <w:rPr>
                <w:rFonts w:cstheme="minorHAnsi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259" w:type="dxa"/>
          </w:tcPr>
          <w:p w14:paraId="6DFA250A" w14:textId="77777777" w:rsidR="00104034" w:rsidRPr="00FF7D4C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14:paraId="306BE825" w14:textId="77777777" w:rsidR="00104034" w:rsidRPr="00FF7D4C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0.263</w:t>
            </w:r>
          </w:p>
        </w:tc>
        <w:tc>
          <w:tcPr>
            <w:tcW w:w="709" w:type="dxa"/>
          </w:tcPr>
          <w:p w14:paraId="36B5A27E" w14:textId="77777777" w:rsidR="00104034" w:rsidRPr="00FF7D4C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F7D4C">
              <w:rPr>
                <w:rFonts w:cstheme="minorHAnsi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283" w:type="dxa"/>
          </w:tcPr>
          <w:p w14:paraId="71278773" w14:textId="77777777" w:rsidR="00104034" w:rsidRPr="00FF7D4C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14843227" w14:textId="77777777" w:rsidR="00104034" w:rsidRPr="00E0207A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0207A">
              <w:rPr>
                <w:rFonts w:cstheme="minorHAnsi"/>
                <w:sz w:val="20"/>
                <w:szCs w:val="20"/>
                <w:lang w:val="en-US"/>
              </w:rPr>
              <w:t>0.272</w:t>
            </w:r>
          </w:p>
        </w:tc>
        <w:tc>
          <w:tcPr>
            <w:tcW w:w="703" w:type="dxa"/>
          </w:tcPr>
          <w:p w14:paraId="2E84C0E2" w14:textId="77777777" w:rsidR="00104034" w:rsidRPr="00E0207A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0207A">
              <w:rPr>
                <w:rFonts w:cstheme="minorHAnsi"/>
                <w:sz w:val="20"/>
                <w:szCs w:val="20"/>
                <w:lang w:val="en-US"/>
              </w:rPr>
              <w:t>0.001</w:t>
            </w:r>
          </w:p>
        </w:tc>
      </w:tr>
      <w:tr w:rsidR="00104034" w14:paraId="79C8255E" w14:textId="77777777" w:rsidTr="00A767F0">
        <w:tc>
          <w:tcPr>
            <w:tcW w:w="3634" w:type="dxa"/>
          </w:tcPr>
          <w:p w14:paraId="327F0806" w14:textId="77777777" w:rsidR="00104034" w:rsidRPr="00210CE7" w:rsidRDefault="00104034" w:rsidP="00A767F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10CE7">
              <w:rPr>
                <w:rFonts w:cstheme="minorHAnsi"/>
                <w:sz w:val="20"/>
                <w:szCs w:val="20"/>
                <w:lang w:val="en-US"/>
              </w:rPr>
              <w:t>Open forest v</w:t>
            </w:r>
            <w:r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Pr="00210CE7">
              <w:rPr>
                <w:rFonts w:cstheme="minorHAnsi"/>
                <w:sz w:val="20"/>
                <w:szCs w:val="20"/>
                <w:lang w:val="en-US"/>
              </w:rPr>
              <w:t>. Scrubland</w:t>
            </w:r>
          </w:p>
        </w:tc>
        <w:tc>
          <w:tcPr>
            <w:tcW w:w="897" w:type="dxa"/>
          </w:tcPr>
          <w:p w14:paraId="4E63AE3D" w14:textId="77777777" w:rsidR="00104034" w:rsidRPr="000202E6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202E6">
              <w:rPr>
                <w:rFonts w:cstheme="minorHAnsi"/>
                <w:sz w:val="20"/>
                <w:szCs w:val="20"/>
                <w:lang w:val="en-US"/>
              </w:rPr>
              <w:t>0.220</w:t>
            </w:r>
          </w:p>
        </w:tc>
        <w:tc>
          <w:tcPr>
            <w:tcW w:w="709" w:type="dxa"/>
          </w:tcPr>
          <w:p w14:paraId="61202EC1" w14:textId="77777777" w:rsidR="00104034" w:rsidRPr="000202E6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202E6">
              <w:rPr>
                <w:rFonts w:cstheme="minorHAnsi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259" w:type="dxa"/>
          </w:tcPr>
          <w:p w14:paraId="2AAE7EBA" w14:textId="77777777" w:rsidR="00104034" w:rsidRPr="00210CE7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14:paraId="03406C88" w14:textId="77777777" w:rsidR="00104034" w:rsidRPr="00210CE7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0.374</w:t>
            </w:r>
          </w:p>
        </w:tc>
        <w:tc>
          <w:tcPr>
            <w:tcW w:w="709" w:type="dxa"/>
          </w:tcPr>
          <w:p w14:paraId="59905168" w14:textId="77777777" w:rsidR="00104034" w:rsidRPr="00210CE7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10CE7">
              <w:rPr>
                <w:rFonts w:cstheme="minorHAnsi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283" w:type="dxa"/>
          </w:tcPr>
          <w:p w14:paraId="108FDEE0" w14:textId="77777777" w:rsidR="00104034" w:rsidRPr="00210CE7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7A65E48E" w14:textId="77777777" w:rsidR="00104034" w:rsidRPr="00E0207A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0207A">
              <w:rPr>
                <w:rFonts w:cstheme="minorHAnsi"/>
                <w:sz w:val="20"/>
                <w:szCs w:val="20"/>
                <w:lang w:val="en-US"/>
              </w:rPr>
              <w:t>0.321</w:t>
            </w:r>
          </w:p>
        </w:tc>
        <w:tc>
          <w:tcPr>
            <w:tcW w:w="703" w:type="dxa"/>
          </w:tcPr>
          <w:p w14:paraId="31FE09BB" w14:textId="77777777" w:rsidR="00104034" w:rsidRPr="00E0207A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0207A">
              <w:rPr>
                <w:rFonts w:cstheme="minorHAnsi"/>
                <w:sz w:val="20"/>
                <w:szCs w:val="20"/>
                <w:lang w:val="en-US"/>
              </w:rPr>
              <w:t>0.001</w:t>
            </w:r>
          </w:p>
        </w:tc>
      </w:tr>
      <w:tr w:rsidR="00104034" w14:paraId="0AB06628" w14:textId="77777777" w:rsidTr="00A767F0">
        <w:tc>
          <w:tcPr>
            <w:tcW w:w="3634" w:type="dxa"/>
            <w:tcBorders>
              <w:bottom w:val="single" w:sz="4" w:space="0" w:color="auto"/>
            </w:tcBorders>
          </w:tcPr>
          <w:p w14:paraId="0E4E9092" w14:textId="77777777" w:rsidR="00104034" w:rsidRPr="00210CE7" w:rsidRDefault="00104034" w:rsidP="00A767F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10CE7">
              <w:rPr>
                <w:rFonts w:cstheme="minorHAnsi"/>
                <w:sz w:val="20"/>
                <w:szCs w:val="20"/>
                <w:lang w:val="en-US"/>
              </w:rPr>
              <w:t>Open shrubland v</w:t>
            </w:r>
            <w:r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Pr="00210CE7">
              <w:rPr>
                <w:rFonts w:cstheme="minorHAnsi"/>
                <w:sz w:val="20"/>
                <w:szCs w:val="20"/>
                <w:lang w:val="en-US"/>
              </w:rPr>
              <w:t>. Scrubland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770CE99B" w14:textId="77777777" w:rsidR="00104034" w:rsidRPr="000202E6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202E6">
              <w:rPr>
                <w:rFonts w:cstheme="minorHAnsi"/>
                <w:sz w:val="20"/>
                <w:szCs w:val="20"/>
                <w:lang w:val="en-US"/>
              </w:rPr>
              <w:t>0.157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56AE4D5" w14:textId="77777777" w:rsidR="00104034" w:rsidRPr="000202E6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202E6">
              <w:rPr>
                <w:rFonts w:cstheme="minorHAnsi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14:paraId="30D98D3B" w14:textId="77777777" w:rsidR="00104034" w:rsidRPr="00210CE7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250BDFB6" w14:textId="77777777" w:rsidR="00104034" w:rsidRPr="00210CE7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0.209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3920356" w14:textId="77777777" w:rsidR="00104034" w:rsidRPr="00210CE7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10CE7">
              <w:rPr>
                <w:rFonts w:cstheme="minorHAnsi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396D941" w14:textId="77777777" w:rsidR="00104034" w:rsidRPr="00210CE7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D195260" w14:textId="77777777" w:rsidR="00104034" w:rsidRPr="00E0207A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0207A">
              <w:rPr>
                <w:rFonts w:cstheme="minorHAnsi"/>
                <w:sz w:val="20"/>
                <w:szCs w:val="20"/>
                <w:lang w:val="en-US"/>
              </w:rPr>
              <w:t>0.197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7F7A1CD0" w14:textId="77777777" w:rsidR="00104034" w:rsidRPr="00E0207A" w:rsidRDefault="00104034" w:rsidP="00A767F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0207A">
              <w:rPr>
                <w:rFonts w:cstheme="minorHAnsi"/>
                <w:sz w:val="20"/>
                <w:szCs w:val="20"/>
                <w:lang w:val="en-US"/>
              </w:rPr>
              <w:t>0.001</w:t>
            </w:r>
          </w:p>
        </w:tc>
      </w:tr>
    </w:tbl>
    <w:p w14:paraId="2C4BB31F" w14:textId="77777777" w:rsidR="00104034" w:rsidRDefault="00104034" w:rsidP="00104034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30AEE684" w14:textId="77777777" w:rsidR="00104034" w:rsidRPr="00C111AF" w:rsidRDefault="00104034" w:rsidP="00CA3C06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14:paraId="4DCBA580" w14:textId="77777777" w:rsidR="00C87FDB" w:rsidRDefault="00C87FDB">
      <w:pPr>
        <w:rPr>
          <w:rFonts w:eastAsiaTheme="majorEastAsia" w:cstheme="minorHAnsi"/>
          <w:b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br w:type="page"/>
      </w:r>
    </w:p>
    <w:p w14:paraId="661A91DD" w14:textId="77777777" w:rsidR="00104034" w:rsidRPr="00C111AF" w:rsidRDefault="00104034" w:rsidP="00104034">
      <w:pPr>
        <w:pStyle w:val="Balk1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bookmarkStart w:id="11" w:name="_Toc70782409"/>
      <w:bookmarkStart w:id="12" w:name="_Toc70782419"/>
      <w:r>
        <w:rPr>
          <w:rFonts w:asciiTheme="minorHAnsi" w:hAnsiTheme="minorHAnsi" w:cstheme="minorHAnsi"/>
          <w:sz w:val="22"/>
          <w:szCs w:val="22"/>
        </w:rPr>
        <w:lastRenderedPageBreak/>
        <w:t>Supplementary Figure 1</w:t>
      </w:r>
      <w:r w:rsidRPr="00BC70C0">
        <w:rPr>
          <w:rFonts w:asciiTheme="minorHAnsi" w:hAnsiTheme="minorHAnsi" w:cstheme="minorHAnsi"/>
          <w:sz w:val="22"/>
          <w:szCs w:val="22"/>
        </w:rPr>
        <w:t xml:space="preserve">. </w:t>
      </w:r>
      <w:r w:rsidRPr="00383358">
        <w:rPr>
          <w:rFonts w:asciiTheme="minorHAnsi" w:hAnsiTheme="minorHAnsi" w:cstheme="minorHAnsi"/>
          <w:b w:val="0"/>
          <w:sz w:val="22"/>
          <w:szCs w:val="22"/>
        </w:rPr>
        <w:t xml:space="preserve">Rarefaction </w:t>
      </w:r>
      <w:r>
        <w:rPr>
          <w:rFonts w:asciiTheme="minorHAnsi" w:hAnsiTheme="minorHAnsi" w:cstheme="minorHAnsi"/>
          <w:b w:val="0"/>
          <w:sz w:val="22"/>
          <w:szCs w:val="22"/>
        </w:rPr>
        <w:t>curves for Shannon diversity of mature individuals (A) and saplings (B) in the sampled transects.</w:t>
      </w:r>
      <w:bookmarkEnd w:id="11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245AC7AB" w14:textId="77777777" w:rsidR="00104034" w:rsidRPr="00C111AF" w:rsidRDefault="00104034" w:rsidP="00104034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14:paraId="49AAB2AD" w14:textId="77777777" w:rsidR="00104034" w:rsidRPr="00CA60C6" w:rsidRDefault="00104034" w:rsidP="00104034">
      <w:pPr>
        <w:spacing w:after="0" w:line="240" w:lineRule="auto"/>
        <w:jc w:val="both"/>
        <w:rPr>
          <w:rFonts w:cstheme="minorHAnsi"/>
          <w:b/>
          <w:sz w:val="20"/>
          <w:szCs w:val="20"/>
          <w:lang w:val="en-US"/>
        </w:rPr>
      </w:pPr>
      <w:r w:rsidRPr="005922D9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A68D2ED" wp14:editId="5270CF7F">
                <wp:simplePos x="0" y="0"/>
                <wp:positionH relativeFrom="column">
                  <wp:posOffset>3443605</wp:posOffset>
                </wp:positionH>
                <wp:positionV relativeFrom="paragraph">
                  <wp:posOffset>337820</wp:posOffset>
                </wp:positionV>
                <wp:extent cx="419100" cy="247650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FFC17" w14:textId="77777777" w:rsidR="00104034" w:rsidRPr="005922D9" w:rsidRDefault="00104034" w:rsidP="00104034">
                            <w:pPr>
                              <w:rPr>
                                <w:b/>
                              </w:rPr>
                            </w:pPr>
                            <w:r w:rsidRPr="005922D9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8D2E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71.15pt;margin-top:26.6pt;width:33pt;height:1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" filled="f" stroked="f">
                <v:textbox>
                  <w:txbxContent>
                    <w:p w14:paraId="19EFFC17" w14:textId="77777777" w:rsidR="00104034" w:rsidRPr="005922D9" w:rsidRDefault="00104034" w:rsidP="00104034">
                      <w:pPr>
                        <w:rPr>
                          <w:b/>
                        </w:rPr>
                      </w:pPr>
                      <w:r w:rsidRPr="005922D9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CA60C6">
        <w:rPr>
          <w:rFonts w:cstheme="minorHAnsi"/>
          <w:b/>
          <w:noProof/>
          <w:sz w:val="20"/>
          <w:szCs w:val="20"/>
          <w:lang w:val="en-US"/>
        </w:rPr>
        <w:drawing>
          <wp:inline distT="0" distB="0" distL="0" distR="0" wp14:anchorId="4CD52F93" wp14:editId="298EFE95">
            <wp:extent cx="3600000" cy="3128400"/>
            <wp:effectExtent l="0" t="0" r="635" b="0"/>
            <wp:docPr id="7" name="Picture 7" descr="C:\Users\User\Dropbox\MAKALE_1_Vegetation_structure\R_Analiz\Grafikler\Supp_v5\ShannonDiversity_Rarefaction_matu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ropbox\MAKALE_1_Vegetation_structure\R_Analiz\Grafikler\Supp_v5\ShannonDiversity_Rarefaction_mature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1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58298" w14:textId="77777777" w:rsidR="00104034" w:rsidRPr="00CA60C6" w:rsidRDefault="00104034" w:rsidP="00104034">
      <w:pPr>
        <w:spacing w:after="0" w:line="240" w:lineRule="auto"/>
        <w:jc w:val="both"/>
        <w:rPr>
          <w:rFonts w:cstheme="minorHAnsi"/>
          <w:b/>
          <w:sz w:val="20"/>
          <w:szCs w:val="20"/>
          <w:lang w:val="en-US"/>
        </w:rPr>
      </w:pPr>
      <w:r w:rsidRPr="005922D9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DC96E59" wp14:editId="639B2C77">
                <wp:simplePos x="0" y="0"/>
                <wp:positionH relativeFrom="column">
                  <wp:posOffset>3438525</wp:posOffset>
                </wp:positionH>
                <wp:positionV relativeFrom="paragraph">
                  <wp:posOffset>372745</wp:posOffset>
                </wp:positionV>
                <wp:extent cx="419100" cy="247650"/>
                <wp:effectExtent l="0" t="0" r="0" b="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6BFD8" w14:textId="77777777" w:rsidR="00104034" w:rsidRPr="005922D9" w:rsidRDefault="00104034" w:rsidP="001040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96E59" id="_x0000_s1027" type="#_x0000_t202" style="position:absolute;left:0;text-align:left;margin-left:270.75pt;margin-top:29.35pt;width:33pt;height:1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" filled="f" stroked="f">
                <v:textbox>
                  <w:txbxContent>
                    <w:p w14:paraId="26A6BFD8" w14:textId="77777777" w:rsidR="00104034" w:rsidRPr="005922D9" w:rsidRDefault="00104034" w:rsidP="0010403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CA60C6">
        <w:rPr>
          <w:rFonts w:cstheme="minorHAnsi"/>
          <w:b/>
          <w:noProof/>
          <w:sz w:val="20"/>
          <w:szCs w:val="20"/>
          <w:lang w:val="en-US"/>
        </w:rPr>
        <w:drawing>
          <wp:inline distT="0" distB="0" distL="0" distR="0" wp14:anchorId="5305ACDE" wp14:editId="1BC5A01C">
            <wp:extent cx="3600000" cy="3128400"/>
            <wp:effectExtent l="0" t="0" r="635" b="0"/>
            <wp:docPr id="8" name="Picture 8" descr="C:\Users\User\Dropbox\MAKALE_1_Vegetation_structure\R_Analiz\Grafikler\Supp_v5\ShannonDiversity_Rarefaction_sapl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ropbox\MAKALE_1_Vegetation_structure\R_Analiz\Grafikler\Supp_v5\ShannonDiversity_Rarefaction_sapling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1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FE2B3" w14:textId="77777777" w:rsidR="00104034" w:rsidRDefault="00104034" w:rsidP="00104034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14:paraId="70DD35A8" w14:textId="079C1563" w:rsidR="00104034" w:rsidRDefault="00104034">
      <w:pPr>
        <w:rPr>
          <w:rFonts w:eastAsia="Times New Roman" w:cstheme="minorHAnsi"/>
          <w:b/>
          <w:bCs/>
          <w:kern w:val="36"/>
          <w:lang w:val="en-US"/>
        </w:rPr>
      </w:pPr>
      <w:r>
        <w:rPr>
          <w:rFonts w:cstheme="minorHAnsi"/>
        </w:rPr>
        <w:br w:type="page"/>
      </w:r>
    </w:p>
    <w:p w14:paraId="58E265E6" w14:textId="55F8547A" w:rsidR="00E10FE7" w:rsidRPr="008071D4" w:rsidRDefault="00104034" w:rsidP="00E10FE7">
      <w:pPr>
        <w:pStyle w:val="Balk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04034">
        <w:rPr>
          <w:rFonts w:asciiTheme="minorHAnsi" w:hAnsiTheme="minorHAnsi" w:cstheme="minorHAnsi"/>
          <w:sz w:val="22"/>
          <w:szCs w:val="22"/>
        </w:rPr>
        <w:lastRenderedPageBreak/>
        <w:t xml:space="preserve">Supplementary </w:t>
      </w:r>
      <w:r>
        <w:rPr>
          <w:rFonts w:asciiTheme="minorHAnsi" w:hAnsiTheme="minorHAnsi" w:cstheme="minorHAnsi"/>
          <w:sz w:val="22"/>
          <w:szCs w:val="22"/>
        </w:rPr>
        <w:t>Figure 2</w:t>
      </w:r>
      <w:r w:rsidR="00E10FE7" w:rsidRPr="00BA4903">
        <w:rPr>
          <w:rFonts w:asciiTheme="minorHAnsi" w:hAnsiTheme="minorHAnsi" w:cstheme="minorHAnsi"/>
          <w:sz w:val="22"/>
          <w:szCs w:val="22"/>
        </w:rPr>
        <w:t>.</w:t>
      </w:r>
      <w:r w:rsidR="00E10FE7" w:rsidRPr="008071D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512EF" w:rsidRPr="000512EF">
        <w:rPr>
          <w:rFonts w:asciiTheme="minorHAnsi" w:hAnsiTheme="minorHAnsi" w:cstheme="minorHAnsi"/>
          <w:b w:val="0"/>
          <w:sz w:val="22"/>
          <w:szCs w:val="22"/>
        </w:rPr>
        <w:t xml:space="preserve">Relative total number of mature individuals (A) and saplings (B), and relative total cover mature individuals (C) for </w:t>
      </w:r>
      <w:r w:rsidR="000512EF">
        <w:rPr>
          <w:rFonts w:asciiTheme="minorHAnsi" w:hAnsiTheme="minorHAnsi" w:cstheme="minorHAnsi"/>
          <w:b w:val="0"/>
          <w:sz w:val="22"/>
          <w:szCs w:val="22"/>
        </w:rPr>
        <w:t xml:space="preserve">two resprouting ability classes (yes: resprouter, no: non-resprouter) </w:t>
      </w:r>
      <w:r w:rsidR="000512EF" w:rsidRPr="000512EF">
        <w:rPr>
          <w:rFonts w:asciiTheme="minorHAnsi" w:hAnsiTheme="minorHAnsi" w:cstheme="minorHAnsi"/>
          <w:b w:val="0"/>
          <w:sz w:val="22"/>
          <w:szCs w:val="22"/>
        </w:rPr>
        <w:t>in each vegetation type.</w:t>
      </w:r>
      <w:bookmarkEnd w:id="12"/>
    </w:p>
    <w:p w14:paraId="42F46955" w14:textId="77777777" w:rsidR="008071D4" w:rsidRPr="006677FF" w:rsidRDefault="008071D4" w:rsidP="00E10FE7">
      <w:pPr>
        <w:pStyle w:val="Balk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659A6E28" w14:textId="77777777" w:rsidR="00D1047E" w:rsidRDefault="00D1047E" w:rsidP="00CA3C06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14:paraId="12CEF854" w14:textId="0E19E06D" w:rsidR="00D1047E" w:rsidRPr="008366DD" w:rsidRDefault="008366DD" w:rsidP="00CA3C06">
      <w:pPr>
        <w:spacing w:after="0" w:line="240" w:lineRule="auto"/>
        <w:jc w:val="both"/>
        <w:rPr>
          <w:rFonts w:cstheme="minorHAnsi"/>
          <w:b/>
          <w:sz w:val="20"/>
          <w:szCs w:val="20"/>
          <w:lang w:val="en-US"/>
        </w:rPr>
      </w:pPr>
      <w:r w:rsidRPr="008366DD">
        <w:rPr>
          <w:rFonts w:cstheme="minorHAnsi"/>
          <w:b/>
          <w:noProof/>
          <w:sz w:val="20"/>
          <w:szCs w:val="20"/>
          <w:lang w:val="en-US"/>
        </w:rPr>
        <w:t>A</w:t>
      </w:r>
      <w:r>
        <w:rPr>
          <w:rFonts w:cstheme="minorHAnsi"/>
          <w:b/>
          <w:noProof/>
          <w:sz w:val="20"/>
          <w:szCs w:val="20"/>
          <w:lang w:val="en-US"/>
        </w:rPr>
        <w:t xml:space="preserve"> </w:t>
      </w:r>
      <w:r w:rsidR="003D7A38" w:rsidRPr="003D7A38">
        <w:rPr>
          <w:rFonts w:cstheme="minorHAnsi"/>
          <w:b/>
          <w:noProof/>
          <w:sz w:val="20"/>
          <w:szCs w:val="20"/>
          <w:lang w:val="en-US"/>
        </w:rPr>
        <w:drawing>
          <wp:inline distT="0" distB="0" distL="0" distR="0" wp14:anchorId="4A8A2E51" wp14:editId="140DF48E">
            <wp:extent cx="2160000" cy="1486800"/>
            <wp:effectExtent l="0" t="0" r="0" b="0"/>
            <wp:docPr id="14" name="Picture 14" descr="C:\Users\User\Dropbox\MAKALE_1_Vegetation_structure\R_Analiz\Grafikler\RS_number_matu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MAKALE_1_Vegetation_structure\R_Analiz\Grafikler\RS_number_mature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31F68" w14:textId="6E379F18" w:rsidR="008366DD" w:rsidRDefault="009240A8" w:rsidP="00CA3C06">
      <w:pPr>
        <w:spacing w:after="0" w:line="240" w:lineRule="auto"/>
        <w:jc w:val="both"/>
        <w:rPr>
          <w:rFonts w:cstheme="minorHAnsi"/>
          <w:b/>
          <w:sz w:val="20"/>
          <w:szCs w:val="20"/>
          <w:lang w:val="en-US"/>
        </w:rPr>
      </w:pPr>
      <w:r w:rsidRPr="009240A8">
        <w:rPr>
          <w:rFonts w:cstheme="minorHAnsi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71552" behindDoc="0" locked="0" layoutInCell="1" allowOverlap="1" wp14:anchorId="3929AF8F" wp14:editId="7BC2F805">
            <wp:simplePos x="0" y="0"/>
            <wp:positionH relativeFrom="column">
              <wp:posOffset>2834005</wp:posOffset>
            </wp:positionH>
            <wp:positionV relativeFrom="paragraph">
              <wp:posOffset>527685</wp:posOffset>
            </wp:positionV>
            <wp:extent cx="474980" cy="527050"/>
            <wp:effectExtent l="0" t="0" r="1270" b="6350"/>
            <wp:wrapThrough wrapText="bothSides">
              <wp:wrapPolygon edited="0">
                <wp:start x="0" y="0"/>
                <wp:lineTo x="0" y="21080"/>
                <wp:lineTo x="20791" y="21080"/>
                <wp:lineTo x="20791" y="0"/>
                <wp:lineTo x="0" y="0"/>
              </wp:wrapPolygon>
            </wp:wrapThrough>
            <wp:docPr id="13" name="Picture 13" descr="C:\Users\User\Dropbox\MAKALE_1_Vegetation_structure\R_Analiz\Grafikler\Supp_v5\RS_leg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MAKALE_1_Vegetation_structure\R_Analiz\Grafikler\Supp_v5\RS_legen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6DD" w:rsidRPr="008366DD">
        <w:rPr>
          <w:rFonts w:cstheme="minorHAnsi"/>
          <w:b/>
          <w:sz w:val="20"/>
          <w:szCs w:val="20"/>
          <w:lang w:val="en-US"/>
        </w:rPr>
        <w:t xml:space="preserve">B </w:t>
      </w:r>
      <w:r w:rsidR="003D7A38" w:rsidRPr="003D7A38">
        <w:rPr>
          <w:rFonts w:cstheme="minorHAnsi"/>
          <w:b/>
          <w:noProof/>
          <w:sz w:val="20"/>
          <w:szCs w:val="20"/>
          <w:lang w:val="en-US"/>
        </w:rPr>
        <w:drawing>
          <wp:inline distT="0" distB="0" distL="0" distR="0" wp14:anchorId="59AA6C9E" wp14:editId="3B98853C">
            <wp:extent cx="2160000" cy="1486800"/>
            <wp:effectExtent l="0" t="0" r="0" b="0"/>
            <wp:docPr id="15" name="Picture 15" descr="C:\Users\User\Dropbox\MAKALE_1_Vegetation_structure\R_Analiz\Grafikler\RS_number_sapl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ropbox\MAKALE_1_Vegetation_structure\R_Analiz\Grafikler\RS_number_sapling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9E5A5" w14:textId="6CED3232" w:rsidR="008366DD" w:rsidRPr="008366DD" w:rsidRDefault="008366DD" w:rsidP="00CA3C06">
      <w:pPr>
        <w:spacing w:after="0" w:line="240" w:lineRule="auto"/>
        <w:jc w:val="both"/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 xml:space="preserve">C </w:t>
      </w:r>
      <w:r w:rsidR="003D7A38" w:rsidRPr="003D7A38">
        <w:rPr>
          <w:rFonts w:cstheme="minorHAnsi"/>
          <w:b/>
          <w:noProof/>
          <w:sz w:val="20"/>
          <w:szCs w:val="20"/>
          <w:lang w:val="en-US"/>
        </w:rPr>
        <w:drawing>
          <wp:inline distT="0" distB="0" distL="0" distR="0" wp14:anchorId="5DFEA21B" wp14:editId="7E29989D">
            <wp:extent cx="2160000" cy="1486800"/>
            <wp:effectExtent l="0" t="0" r="0" b="0"/>
            <wp:docPr id="16" name="Picture 16" descr="C:\Users\User\Dropbox\MAKALE_1_Vegetation_structure\R_Analiz\Grafikler\RS_cov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ropbox\MAKALE_1_Vegetation_structure\R_Analiz\Grafikler\RS_cover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79E69" w14:textId="5885D30D" w:rsidR="00C87FDB" w:rsidRDefault="00C87FDB" w:rsidP="00CA3C06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14:paraId="4B146B5F" w14:textId="0F0F13B0" w:rsidR="00A711C1" w:rsidRDefault="00A711C1" w:rsidP="00877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bCs/>
          <w:kern w:val="36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br w:type="page"/>
      </w:r>
    </w:p>
    <w:p w14:paraId="335D77C2" w14:textId="244E771C" w:rsidR="006A1838" w:rsidRPr="00ED74AB" w:rsidRDefault="00104034" w:rsidP="0041714B">
      <w:pPr>
        <w:pStyle w:val="Balk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13" w:name="_Toc70782420"/>
      <w:r>
        <w:rPr>
          <w:rFonts w:asciiTheme="minorHAnsi" w:hAnsiTheme="minorHAnsi" w:cstheme="minorHAnsi"/>
          <w:sz w:val="22"/>
          <w:szCs w:val="22"/>
        </w:rPr>
        <w:lastRenderedPageBreak/>
        <w:t>Supplementary Figure 3</w:t>
      </w:r>
      <w:r w:rsidR="006A1838" w:rsidRPr="006A1838">
        <w:rPr>
          <w:rFonts w:asciiTheme="minorHAnsi" w:hAnsiTheme="minorHAnsi" w:cstheme="minorHAnsi"/>
          <w:sz w:val="22"/>
          <w:szCs w:val="22"/>
        </w:rPr>
        <w:t>.</w:t>
      </w:r>
      <w:r w:rsidR="006A1838" w:rsidRPr="00ED74A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A1838">
        <w:rPr>
          <w:rFonts w:asciiTheme="minorHAnsi" w:hAnsiTheme="minorHAnsi" w:cstheme="minorHAnsi"/>
          <w:b w:val="0"/>
          <w:sz w:val="22"/>
          <w:szCs w:val="22"/>
        </w:rPr>
        <w:t xml:space="preserve">Shepard plot for NMDS analyses </w:t>
      </w:r>
      <w:r w:rsidR="00C560D7">
        <w:rPr>
          <w:rFonts w:asciiTheme="minorHAnsi" w:hAnsiTheme="minorHAnsi" w:cstheme="minorHAnsi"/>
          <w:b w:val="0"/>
          <w:sz w:val="22"/>
          <w:szCs w:val="22"/>
        </w:rPr>
        <w:t xml:space="preserve">of the </w:t>
      </w:r>
      <w:r w:rsidR="006A1838">
        <w:rPr>
          <w:rFonts w:asciiTheme="minorHAnsi" w:hAnsiTheme="minorHAnsi" w:cstheme="minorHAnsi"/>
          <w:b w:val="0"/>
          <w:sz w:val="22"/>
          <w:szCs w:val="22"/>
        </w:rPr>
        <w:t>number</w:t>
      </w:r>
      <w:r w:rsidR="00C560D7">
        <w:rPr>
          <w:rFonts w:asciiTheme="minorHAnsi" w:hAnsiTheme="minorHAnsi" w:cstheme="minorHAnsi"/>
          <w:b w:val="0"/>
          <w:sz w:val="22"/>
          <w:szCs w:val="22"/>
        </w:rPr>
        <w:t xml:space="preserve"> (a)</w:t>
      </w:r>
      <w:r w:rsidR="006A1838">
        <w:rPr>
          <w:rFonts w:asciiTheme="minorHAnsi" w:hAnsiTheme="minorHAnsi" w:cstheme="minorHAnsi"/>
          <w:b w:val="0"/>
          <w:sz w:val="22"/>
          <w:szCs w:val="22"/>
        </w:rPr>
        <w:t xml:space="preserve">, cover </w:t>
      </w:r>
      <w:r w:rsidR="00C560D7">
        <w:rPr>
          <w:rFonts w:asciiTheme="minorHAnsi" w:hAnsiTheme="minorHAnsi" w:cstheme="minorHAnsi"/>
          <w:b w:val="0"/>
          <w:sz w:val="22"/>
          <w:szCs w:val="22"/>
        </w:rPr>
        <w:t xml:space="preserve">(b), </w:t>
      </w:r>
      <w:r w:rsidR="006A1838">
        <w:rPr>
          <w:rFonts w:asciiTheme="minorHAnsi" w:hAnsiTheme="minorHAnsi" w:cstheme="minorHAnsi"/>
          <w:b w:val="0"/>
          <w:sz w:val="22"/>
          <w:szCs w:val="22"/>
        </w:rPr>
        <w:t xml:space="preserve">and presence </w:t>
      </w:r>
      <w:r w:rsidR="00C560D7">
        <w:rPr>
          <w:rFonts w:asciiTheme="minorHAnsi" w:hAnsiTheme="minorHAnsi" w:cstheme="minorHAnsi"/>
          <w:b w:val="0"/>
          <w:sz w:val="22"/>
          <w:szCs w:val="22"/>
        </w:rPr>
        <w:t xml:space="preserve">(c) of </w:t>
      </w:r>
      <w:r w:rsidR="006A1838">
        <w:rPr>
          <w:rFonts w:asciiTheme="minorHAnsi" w:hAnsiTheme="minorHAnsi" w:cstheme="minorHAnsi"/>
          <w:b w:val="0"/>
          <w:sz w:val="22"/>
          <w:szCs w:val="22"/>
        </w:rPr>
        <w:t>mature individuals.</w:t>
      </w:r>
      <w:bookmarkEnd w:id="13"/>
    </w:p>
    <w:p w14:paraId="25F1D17B" w14:textId="00F45CEA" w:rsidR="00ED74AB" w:rsidRDefault="00ED74AB" w:rsidP="002B2AA5"/>
    <w:p w14:paraId="461586F1" w14:textId="399D253F" w:rsidR="000B0D1E" w:rsidRDefault="000B0D1E" w:rsidP="002B2AA5">
      <w:r w:rsidRPr="00A41069">
        <w:rPr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DDAFD9" wp14:editId="0921DF4E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254000" cy="279400"/>
                <wp:effectExtent l="0" t="0" r="127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A2514" w14:textId="77777777" w:rsidR="00DB1103" w:rsidRPr="00A41069" w:rsidRDefault="00DB1103" w:rsidP="00A41069">
                            <w:pPr>
                              <w:rPr>
                                <w:b/>
                              </w:rPr>
                            </w:pPr>
                            <w:r w:rsidRPr="00A41069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DAFD9" id="Text Box 2" o:spid="_x0000_s1028" type="#_x0000_t202" style="position:absolute;margin-left:0;margin-top:10.8pt;width:20pt;height:22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">
                <v:textbox>
                  <w:txbxContent>
                    <w:p w14:paraId="29CA2514" w14:textId="77777777" w:rsidR="00DB1103" w:rsidRPr="00A41069" w:rsidRDefault="00DB1103" w:rsidP="00A41069">
                      <w:pPr>
                        <w:rPr>
                          <w:b/>
                        </w:rPr>
                      </w:pPr>
                      <w:r w:rsidRPr="00A41069">
                        <w:rPr>
                          <w:b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02E6">
        <w:rPr>
          <w:noProof/>
          <w:sz w:val="20"/>
          <w:szCs w:val="20"/>
          <w:lang w:val="en-US"/>
        </w:rPr>
        <w:drawing>
          <wp:inline distT="0" distB="0" distL="0" distR="0" wp14:anchorId="479E761C" wp14:editId="2525F64D">
            <wp:extent cx="2880000" cy="1850400"/>
            <wp:effectExtent l="0" t="0" r="0" b="0"/>
            <wp:docPr id="9" name="Picture 9" descr="C:\Users\User\Dropbox\MAKALE_1_Vegetation_structure\R_Analiz\Grafikler\Supp_v5\NMDS_Stressplot_numb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ropbox\MAKALE_1_Vegetation_structure\R_Analiz\Grafikler\Supp_v5\NMDS_Stressplot_number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7968A" w14:textId="0872ECCC" w:rsidR="000B0D1E" w:rsidRDefault="000B0D1E" w:rsidP="002B2AA5"/>
    <w:p w14:paraId="042EE096" w14:textId="27E4D1EB" w:rsidR="000B0D1E" w:rsidRDefault="000B0D1E" w:rsidP="002B2AA5">
      <w:r w:rsidRPr="00A41069">
        <w:rPr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530DA1" wp14:editId="49DE9F24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254000" cy="279400"/>
                <wp:effectExtent l="0" t="0" r="1270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399A0" w14:textId="5629B766" w:rsidR="00DB1103" w:rsidRPr="00A41069" w:rsidRDefault="00DB1103" w:rsidP="00A41069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30DA1" id="_x0000_s1029" type="#_x0000_t202" style="position:absolute;margin-left:0;margin-top:5.75pt;width:20pt;height:22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">
                <v:textbox>
                  <w:txbxContent>
                    <w:p w14:paraId="279399A0" w14:textId="5629B766" w:rsidR="00DB1103" w:rsidRPr="00A41069" w:rsidRDefault="00DB1103" w:rsidP="00A41069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6C19">
        <w:rPr>
          <w:noProof/>
          <w:sz w:val="20"/>
          <w:szCs w:val="20"/>
          <w:lang w:val="en-US"/>
        </w:rPr>
        <w:drawing>
          <wp:inline distT="0" distB="0" distL="0" distR="0" wp14:anchorId="778855E0" wp14:editId="44536098">
            <wp:extent cx="2880000" cy="1846800"/>
            <wp:effectExtent l="0" t="0" r="0" b="1270"/>
            <wp:docPr id="1" name="Picture 1" descr="C:\Users\User\Dropbox\MAKALE_1_Vegetation_structure\R_Analiz\Grafikler\Supp_v5\NMDS_Stressplot_cov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MAKALE_1_Vegetation_structure\R_Analiz\Grafikler\Supp_v5\NMDS_Stressplot_cover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227B7" w14:textId="3FC11D5F" w:rsidR="000B0D1E" w:rsidRDefault="000B0D1E" w:rsidP="002B2AA5"/>
    <w:p w14:paraId="6D9A594F" w14:textId="413F2F34" w:rsidR="00685F14" w:rsidRPr="000B0D1E" w:rsidRDefault="000B0D1E" w:rsidP="002B2AA5">
      <w:r w:rsidRPr="00A41069">
        <w:rPr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FE82749" wp14:editId="67D3BE7A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54000" cy="279400"/>
                <wp:effectExtent l="0" t="0" r="1270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47430" w14:textId="2024DCFB" w:rsidR="00DB1103" w:rsidRPr="00A41069" w:rsidRDefault="00DB1103" w:rsidP="00A41069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82749" id="_x0000_s1030" type="#_x0000_t202" style="position:absolute;margin-left:0;margin-top:.9pt;width:20pt;height:22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">
                <v:textbox>
                  <w:txbxContent>
                    <w:p w14:paraId="73C47430" w14:textId="2024DCFB" w:rsidR="00DB1103" w:rsidRPr="00A41069" w:rsidRDefault="00DB1103" w:rsidP="00A41069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02E6">
        <w:rPr>
          <w:noProof/>
          <w:sz w:val="20"/>
          <w:szCs w:val="20"/>
          <w:lang w:val="en-US"/>
        </w:rPr>
        <w:drawing>
          <wp:inline distT="0" distB="0" distL="0" distR="0" wp14:anchorId="0BCDCBD3" wp14:editId="46CBA95A">
            <wp:extent cx="2880000" cy="1850400"/>
            <wp:effectExtent l="0" t="0" r="0" b="0"/>
            <wp:docPr id="2" name="Picture 2" descr="C:\Users\User\Dropbox\MAKALE_1_Vegetation_structure\R_Analiz\Grafikler\Supp_v5\NMDS_Stressplot_prese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ropbox\MAKALE_1_Vegetation_structure\R_Analiz\Grafikler\Supp_v5\NMDS_Stressplot_presence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F59BC" w14:textId="77777777" w:rsidR="0041714B" w:rsidRDefault="0041714B" w:rsidP="00CA3C06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sectPr w:rsidR="00417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368"/>
    <w:multiLevelType w:val="hybridMultilevel"/>
    <w:tmpl w:val="34089A68"/>
    <w:lvl w:ilvl="0" w:tplc="58648502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CD71A8"/>
    <w:multiLevelType w:val="hybridMultilevel"/>
    <w:tmpl w:val="CA6AFA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993405"/>
    <w:multiLevelType w:val="hybridMultilevel"/>
    <w:tmpl w:val="13E0B9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B7370"/>
    <w:multiLevelType w:val="hybridMultilevel"/>
    <w:tmpl w:val="02A24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0NTAwMTS3MDM2MLZU0lEKTi0uzszPAykwMq4FANa6xk0tAAAA"/>
  </w:docVars>
  <w:rsids>
    <w:rsidRoot w:val="00DD223B"/>
    <w:rsid w:val="000049A2"/>
    <w:rsid w:val="00006262"/>
    <w:rsid w:val="00012B11"/>
    <w:rsid w:val="00017CA7"/>
    <w:rsid w:val="000202E6"/>
    <w:rsid w:val="00023F08"/>
    <w:rsid w:val="00025208"/>
    <w:rsid w:val="000320C1"/>
    <w:rsid w:val="00034A70"/>
    <w:rsid w:val="000438C6"/>
    <w:rsid w:val="000512EF"/>
    <w:rsid w:val="00060D6F"/>
    <w:rsid w:val="000665F2"/>
    <w:rsid w:val="00066B1C"/>
    <w:rsid w:val="00073C57"/>
    <w:rsid w:val="0008206C"/>
    <w:rsid w:val="000967BE"/>
    <w:rsid w:val="000A6562"/>
    <w:rsid w:val="000B0D1E"/>
    <w:rsid w:val="000C0675"/>
    <w:rsid w:val="000C7877"/>
    <w:rsid w:val="000D2B57"/>
    <w:rsid w:val="000D6120"/>
    <w:rsid w:val="000E1572"/>
    <w:rsid w:val="000E65ED"/>
    <w:rsid w:val="000F333C"/>
    <w:rsid w:val="000F34C3"/>
    <w:rsid w:val="001012B9"/>
    <w:rsid w:val="00104034"/>
    <w:rsid w:val="00106AF2"/>
    <w:rsid w:val="00107F2A"/>
    <w:rsid w:val="001124AD"/>
    <w:rsid w:val="00115337"/>
    <w:rsid w:val="00122EA9"/>
    <w:rsid w:val="00127610"/>
    <w:rsid w:val="0013035A"/>
    <w:rsid w:val="00142345"/>
    <w:rsid w:val="00145354"/>
    <w:rsid w:val="0015666A"/>
    <w:rsid w:val="0016164A"/>
    <w:rsid w:val="00161691"/>
    <w:rsid w:val="00161F65"/>
    <w:rsid w:val="00170C48"/>
    <w:rsid w:val="00171EDC"/>
    <w:rsid w:val="00173B0A"/>
    <w:rsid w:val="00175F4D"/>
    <w:rsid w:val="00196EA0"/>
    <w:rsid w:val="001A0705"/>
    <w:rsid w:val="001A2FA9"/>
    <w:rsid w:val="001B10EF"/>
    <w:rsid w:val="001B2744"/>
    <w:rsid w:val="001B4351"/>
    <w:rsid w:val="001B5238"/>
    <w:rsid w:val="001C2879"/>
    <w:rsid w:val="001D04AC"/>
    <w:rsid w:val="001D2786"/>
    <w:rsid w:val="001D77C1"/>
    <w:rsid w:val="001E15FC"/>
    <w:rsid w:val="001E5163"/>
    <w:rsid w:val="001E79D2"/>
    <w:rsid w:val="001F17D0"/>
    <w:rsid w:val="001F4A3A"/>
    <w:rsid w:val="00200CC3"/>
    <w:rsid w:val="00202896"/>
    <w:rsid w:val="00205CF3"/>
    <w:rsid w:val="00210CE7"/>
    <w:rsid w:val="00213F37"/>
    <w:rsid w:val="00215C09"/>
    <w:rsid w:val="0021684F"/>
    <w:rsid w:val="002238D7"/>
    <w:rsid w:val="00223A7F"/>
    <w:rsid w:val="00237095"/>
    <w:rsid w:val="00243660"/>
    <w:rsid w:val="00246BB3"/>
    <w:rsid w:val="002535C3"/>
    <w:rsid w:val="0025628E"/>
    <w:rsid w:val="002730A0"/>
    <w:rsid w:val="00280ABB"/>
    <w:rsid w:val="0028127A"/>
    <w:rsid w:val="0028534C"/>
    <w:rsid w:val="00287B2F"/>
    <w:rsid w:val="00290AAE"/>
    <w:rsid w:val="002938AC"/>
    <w:rsid w:val="00294134"/>
    <w:rsid w:val="002957F7"/>
    <w:rsid w:val="002A30DD"/>
    <w:rsid w:val="002A6AF7"/>
    <w:rsid w:val="002A7B95"/>
    <w:rsid w:val="002B1438"/>
    <w:rsid w:val="002B1738"/>
    <w:rsid w:val="002B2AA5"/>
    <w:rsid w:val="002C78DE"/>
    <w:rsid w:val="002D2BC3"/>
    <w:rsid w:val="002D3F69"/>
    <w:rsid w:val="002E2E69"/>
    <w:rsid w:val="002E6F80"/>
    <w:rsid w:val="002F17DF"/>
    <w:rsid w:val="002F31CB"/>
    <w:rsid w:val="00306E24"/>
    <w:rsid w:val="003121C0"/>
    <w:rsid w:val="00313C00"/>
    <w:rsid w:val="0031473C"/>
    <w:rsid w:val="00315A49"/>
    <w:rsid w:val="003165BF"/>
    <w:rsid w:val="00325D56"/>
    <w:rsid w:val="00326AB3"/>
    <w:rsid w:val="00331B50"/>
    <w:rsid w:val="00335C21"/>
    <w:rsid w:val="00342DC0"/>
    <w:rsid w:val="0034369E"/>
    <w:rsid w:val="00345F36"/>
    <w:rsid w:val="003524AD"/>
    <w:rsid w:val="003578BA"/>
    <w:rsid w:val="00360DFB"/>
    <w:rsid w:val="003670BF"/>
    <w:rsid w:val="00371358"/>
    <w:rsid w:val="0037695A"/>
    <w:rsid w:val="00383358"/>
    <w:rsid w:val="00385E5C"/>
    <w:rsid w:val="00394260"/>
    <w:rsid w:val="003A2AEF"/>
    <w:rsid w:val="003A2BFB"/>
    <w:rsid w:val="003B416D"/>
    <w:rsid w:val="003C3ED8"/>
    <w:rsid w:val="003C436D"/>
    <w:rsid w:val="003C770A"/>
    <w:rsid w:val="003D519D"/>
    <w:rsid w:val="003D75DC"/>
    <w:rsid w:val="003D7A38"/>
    <w:rsid w:val="003E09CA"/>
    <w:rsid w:val="003E5F68"/>
    <w:rsid w:val="003F2D6B"/>
    <w:rsid w:val="003F3C59"/>
    <w:rsid w:val="00401447"/>
    <w:rsid w:val="00414F0C"/>
    <w:rsid w:val="0041714B"/>
    <w:rsid w:val="00422B0E"/>
    <w:rsid w:val="00424CCB"/>
    <w:rsid w:val="0042694B"/>
    <w:rsid w:val="00433D67"/>
    <w:rsid w:val="004355CC"/>
    <w:rsid w:val="00440FC2"/>
    <w:rsid w:val="0044238D"/>
    <w:rsid w:val="00442B26"/>
    <w:rsid w:val="00451508"/>
    <w:rsid w:val="00461EC2"/>
    <w:rsid w:val="00463B26"/>
    <w:rsid w:val="00484C99"/>
    <w:rsid w:val="00486FD6"/>
    <w:rsid w:val="00490C28"/>
    <w:rsid w:val="0049485C"/>
    <w:rsid w:val="00496225"/>
    <w:rsid w:val="00497E1F"/>
    <w:rsid w:val="004A386C"/>
    <w:rsid w:val="004A5A45"/>
    <w:rsid w:val="004C1D5C"/>
    <w:rsid w:val="004C4A81"/>
    <w:rsid w:val="004C728B"/>
    <w:rsid w:val="004D1299"/>
    <w:rsid w:val="004D159F"/>
    <w:rsid w:val="004E20B3"/>
    <w:rsid w:val="004E7266"/>
    <w:rsid w:val="004F43EE"/>
    <w:rsid w:val="004F5F01"/>
    <w:rsid w:val="005100B5"/>
    <w:rsid w:val="00522888"/>
    <w:rsid w:val="00525DDD"/>
    <w:rsid w:val="005342F7"/>
    <w:rsid w:val="00534E3F"/>
    <w:rsid w:val="00541FF4"/>
    <w:rsid w:val="00545AAB"/>
    <w:rsid w:val="0054605E"/>
    <w:rsid w:val="00547DAE"/>
    <w:rsid w:val="005509A6"/>
    <w:rsid w:val="00550F11"/>
    <w:rsid w:val="00551135"/>
    <w:rsid w:val="005552CC"/>
    <w:rsid w:val="00556679"/>
    <w:rsid w:val="005579F9"/>
    <w:rsid w:val="00572855"/>
    <w:rsid w:val="0057321D"/>
    <w:rsid w:val="00575590"/>
    <w:rsid w:val="00577ED2"/>
    <w:rsid w:val="00585281"/>
    <w:rsid w:val="005922D9"/>
    <w:rsid w:val="0059532D"/>
    <w:rsid w:val="00597ABE"/>
    <w:rsid w:val="005A6053"/>
    <w:rsid w:val="005B19A9"/>
    <w:rsid w:val="005B631C"/>
    <w:rsid w:val="005D0D7D"/>
    <w:rsid w:val="005D2CBB"/>
    <w:rsid w:val="005F51E7"/>
    <w:rsid w:val="005F62B6"/>
    <w:rsid w:val="00602508"/>
    <w:rsid w:val="0060550D"/>
    <w:rsid w:val="00623590"/>
    <w:rsid w:val="006266D5"/>
    <w:rsid w:val="0066156D"/>
    <w:rsid w:val="00661C17"/>
    <w:rsid w:val="00666EC3"/>
    <w:rsid w:val="006677FF"/>
    <w:rsid w:val="00672F08"/>
    <w:rsid w:val="006815F9"/>
    <w:rsid w:val="00681642"/>
    <w:rsid w:val="00685F14"/>
    <w:rsid w:val="00687102"/>
    <w:rsid w:val="006911CD"/>
    <w:rsid w:val="006937B3"/>
    <w:rsid w:val="006974E2"/>
    <w:rsid w:val="00697898"/>
    <w:rsid w:val="006A1838"/>
    <w:rsid w:val="006A2CAF"/>
    <w:rsid w:val="006A7487"/>
    <w:rsid w:val="006A75C6"/>
    <w:rsid w:val="006A79B2"/>
    <w:rsid w:val="006B4141"/>
    <w:rsid w:val="006B41C2"/>
    <w:rsid w:val="006E7C04"/>
    <w:rsid w:val="006E7D8A"/>
    <w:rsid w:val="006F043B"/>
    <w:rsid w:val="006F7521"/>
    <w:rsid w:val="007004F7"/>
    <w:rsid w:val="007011BF"/>
    <w:rsid w:val="00703102"/>
    <w:rsid w:val="007122E6"/>
    <w:rsid w:val="0071341D"/>
    <w:rsid w:val="00721834"/>
    <w:rsid w:val="00727575"/>
    <w:rsid w:val="00730CC2"/>
    <w:rsid w:val="00732117"/>
    <w:rsid w:val="007354DF"/>
    <w:rsid w:val="00735B7E"/>
    <w:rsid w:val="00741373"/>
    <w:rsid w:val="00756961"/>
    <w:rsid w:val="00772E6B"/>
    <w:rsid w:val="00784CC2"/>
    <w:rsid w:val="00785E9D"/>
    <w:rsid w:val="007919DC"/>
    <w:rsid w:val="00795F14"/>
    <w:rsid w:val="007A33A9"/>
    <w:rsid w:val="007A47C0"/>
    <w:rsid w:val="007A7FB8"/>
    <w:rsid w:val="007B2ED0"/>
    <w:rsid w:val="007B3F45"/>
    <w:rsid w:val="007B6C19"/>
    <w:rsid w:val="007C2AF8"/>
    <w:rsid w:val="007C6E07"/>
    <w:rsid w:val="007D347D"/>
    <w:rsid w:val="007D4324"/>
    <w:rsid w:val="007E555E"/>
    <w:rsid w:val="007E6C9C"/>
    <w:rsid w:val="00800569"/>
    <w:rsid w:val="0080190E"/>
    <w:rsid w:val="00805C2C"/>
    <w:rsid w:val="008071D4"/>
    <w:rsid w:val="008073E1"/>
    <w:rsid w:val="00816405"/>
    <w:rsid w:val="008169BF"/>
    <w:rsid w:val="0082432E"/>
    <w:rsid w:val="00824E2F"/>
    <w:rsid w:val="00831C59"/>
    <w:rsid w:val="00836464"/>
    <w:rsid w:val="008366DD"/>
    <w:rsid w:val="00836AEF"/>
    <w:rsid w:val="00837AB3"/>
    <w:rsid w:val="008421F5"/>
    <w:rsid w:val="00843284"/>
    <w:rsid w:val="00853FC5"/>
    <w:rsid w:val="00860C75"/>
    <w:rsid w:val="008618C2"/>
    <w:rsid w:val="008651FF"/>
    <w:rsid w:val="00865648"/>
    <w:rsid w:val="00875367"/>
    <w:rsid w:val="00877986"/>
    <w:rsid w:val="00883892"/>
    <w:rsid w:val="00887F1D"/>
    <w:rsid w:val="008B1922"/>
    <w:rsid w:val="008B4969"/>
    <w:rsid w:val="008B4CD2"/>
    <w:rsid w:val="008C2AE3"/>
    <w:rsid w:val="008C2EF3"/>
    <w:rsid w:val="008D02A9"/>
    <w:rsid w:val="008E20DC"/>
    <w:rsid w:val="008E29D8"/>
    <w:rsid w:val="008E487C"/>
    <w:rsid w:val="008F21AB"/>
    <w:rsid w:val="008F3658"/>
    <w:rsid w:val="009061AD"/>
    <w:rsid w:val="00912518"/>
    <w:rsid w:val="00912AF3"/>
    <w:rsid w:val="00917528"/>
    <w:rsid w:val="009240A8"/>
    <w:rsid w:val="00925897"/>
    <w:rsid w:val="00931AD8"/>
    <w:rsid w:val="00934FA6"/>
    <w:rsid w:val="00944FD1"/>
    <w:rsid w:val="00945999"/>
    <w:rsid w:val="00945A08"/>
    <w:rsid w:val="00953189"/>
    <w:rsid w:val="00954945"/>
    <w:rsid w:val="0096626F"/>
    <w:rsid w:val="009759B9"/>
    <w:rsid w:val="00976413"/>
    <w:rsid w:val="00976F8B"/>
    <w:rsid w:val="009820DE"/>
    <w:rsid w:val="0099062C"/>
    <w:rsid w:val="00991D51"/>
    <w:rsid w:val="00993086"/>
    <w:rsid w:val="00993CEE"/>
    <w:rsid w:val="009A27BA"/>
    <w:rsid w:val="009A4433"/>
    <w:rsid w:val="009A519F"/>
    <w:rsid w:val="009A7194"/>
    <w:rsid w:val="009B0883"/>
    <w:rsid w:val="009B6CFC"/>
    <w:rsid w:val="009B7A99"/>
    <w:rsid w:val="009D4168"/>
    <w:rsid w:val="009D5DF8"/>
    <w:rsid w:val="009E10A5"/>
    <w:rsid w:val="009E5C4E"/>
    <w:rsid w:val="009E5F44"/>
    <w:rsid w:val="009E6F58"/>
    <w:rsid w:val="00A04259"/>
    <w:rsid w:val="00A10614"/>
    <w:rsid w:val="00A116D8"/>
    <w:rsid w:val="00A13476"/>
    <w:rsid w:val="00A15668"/>
    <w:rsid w:val="00A15676"/>
    <w:rsid w:val="00A34D86"/>
    <w:rsid w:val="00A41069"/>
    <w:rsid w:val="00A450DF"/>
    <w:rsid w:val="00A4555A"/>
    <w:rsid w:val="00A51859"/>
    <w:rsid w:val="00A51F63"/>
    <w:rsid w:val="00A537C6"/>
    <w:rsid w:val="00A53CC6"/>
    <w:rsid w:val="00A6764D"/>
    <w:rsid w:val="00A711C1"/>
    <w:rsid w:val="00A80DCF"/>
    <w:rsid w:val="00A821F6"/>
    <w:rsid w:val="00AA3635"/>
    <w:rsid w:val="00AA6F49"/>
    <w:rsid w:val="00AB6460"/>
    <w:rsid w:val="00AB6548"/>
    <w:rsid w:val="00AB678A"/>
    <w:rsid w:val="00AB6BF0"/>
    <w:rsid w:val="00AB6C48"/>
    <w:rsid w:val="00AC0EB4"/>
    <w:rsid w:val="00AC554E"/>
    <w:rsid w:val="00AF37EF"/>
    <w:rsid w:val="00AF4716"/>
    <w:rsid w:val="00AF47C2"/>
    <w:rsid w:val="00AF5C77"/>
    <w:rsid w:val="00B124E9"/>
    <w:rsid w:val="00B22ECE"/>
    <w:rsid w:val="00B30CE0"/>
    <w:rsid w:val="00B35878"/>
    <w:rsid w:val="00B42E76"/>
    <w:rsid w:val="00B52209"/>
    <w:rsid w:val="00B566D9"/>
    <w:rsid w:val="00B64E9F"/>
    <w:rsid w:val="00B66213"/>
    <w:rsid w:val="00B71D72"/>
    <w:rsid w:val="00B80EF6"/>
    <w:rsid w:val="00B81D00"/>
    <w:rsid w:val="00B82968"/>
    <w:rsid w:val="00B85CBF"/>
    <w:rsid w:val="00B92D68"/>
    <w:rsid w:val="00B9413F"/>
    <w:rsid w:val="00B968C2"/>
    <w:rsid w:val="00B9699A"/>
    <w:rsid w:val="00BA4903"/>
    <w:rsid w:val="00BA5B38"/>
    <w:rsid w:val="00BA71C3"/>
    <w:rsid w:val="00BB0F51"/>
    <w:rsid w:val="00BB2311"/>
    <w:rsid w:val="00BB4400"/>
    <w:rsid w:val="00BB6445"/>
    <w:rsid w:val="00BB679D"/>
    <w:rsid w:val="00BC70C0"/>
    <w:rsid w:val="00BD2E70"/>
    <w:rsid w:val="00BE2FB9"/>
    <w:rsid w:val="00BE4416"/>
    <w:rsid w:val="00BE676A"/>
    <w:rsid w:val="00BF6994"/>
    <w:rsid w:val="00C10A40"/>
    <w:rsid w:val="00C111AF"/>
    <w:rsid w:val="00C16261"/>
    <w:rsid w:val="00C241A8"/>
    <w:rsid w:val="00C305D8"/>
    <w:rsid w:val="00C3282D"/>
    <w:rsid w:val="00C339B6"/>
    <w:rsid w:val="00C36BC9"/>
    <w:rsid w:val="00C41C45"/>
    <w:rsid w:val="00C46E96"/>
    <w:rsid w:val="00C560D7"/>
    <w:rsid w:val="00C57749"/>
    <w:rsid w:val="00C61B4A"/>
    <w:rsid w:val="00C651B4"/>
    <w:rsid w:val="00C66EF6"/>
    <w:rsid w:val="00C67FE9"/>
    <w:rsid w:val="00C70580"/>
    <w:rsid w:val="00C714BC"/>
    <w:rsid w:val="00C80AD9"/>
    <w:rsid w:val="00C8135A"/>
    <w:rsid w:val="00C84E33"/>
    <w:rsid w:val="00C85CB6"/>
    <w:rsid w:val="00C875E3"/>
    <w:rsid w:val="00C87CDB"/>
    <w:rsid w:val="00C87FDB"/>
    <w:rsid w:val="00CA250E"/>
    <w:rsid w:val="00CA37D9"/>
    <w:rsid w:val="00CA3C06"/>
    <w:rsid w:val="00CA3E1C"/>
    <w:rsid w:val="00CA60C6"/>
    <w:rsid w:val="00CB77AD"/>
    <w:rsid w:val="00CD7143"/>
    <w:rsid w:val="00CE2A06"/>
    <w:rsid w:val="00CF7275"/>
    <w:rsid w:val="00CF73F1"/>
    <w:rsid w:val="00D02268"/>
    <w:rsid w:val="00D1047E"/>
    <w:rsid w:val="00D113A1"/>
    <w:rsid w:val="00D14E5D"/>
    <w:rsid w:val="00D155A6"/>
    <w:rsid w:val="00D31380"/>
    <w:rsid w:val="00D379B1"/>
    <w:rsid w:val="00D43440"/>
    <w:rsid w:val="00D60359"/>
    <w:rsid w:val="00D62139"/>
    <w:rsid w:val="00D6233B"/>
    <w:rsid w:val="00D66C1C"/>
    <w:rsid w:val="00D71FA2"/>
    <w:rsid w:val="00D75498"/>
    <w:rsid w:val="00D76C58"/>
    <w:rsid w:val="00D94419"/>
    <w:rsid w:val="00D971D5"/>
    <w:rsid w:val="00D976AE"/>
    <w:rsid w:val="00DA4FB9"/>
    <w:rsid w:val="00DB1103"/>
    <w:rsid w:val="00DB2674"/>
    <w:rsid w:val="00DB6DF6"/>
    <w:rsid w:val="00DD140B"/>
    <w:rsid w:val="00DD223B"/>
    <w:rsid w:val="00DD4160"/>
    <w:rsid w:val="00DD5028"/>
    <w:rsid w:val="00DD6A42"/>
    <w:rsid w:val="00DE1D8F"/>
    <w:rsid w:val="00DE1F12"/>
    <w:rsid w:val="00DE6BFC"/>
    <w:rsid w:val="00DE79B6"/>
    <w:rsid w:val="00DF255A"/>
    <w:rsid w:val="00DF688B"/>
    <w:rsid w:val="00E0150C"/>
    <w:rsid w:val="00E0207A"/>
    <w:rsid w:val="00E10FE7"/>
    <w:rsid w:val="00E11AFF"/>
    <w:rsid w:val="00E13508"/>
    <w:rsid w:val="00E1399F"/>
    <w:rsid w:val="00E16305"/>
    <w:rsid w:val="00E16CCD"/>
    <w:rsid w:val="00E2102A"/>
    <w:rsid w:val="00E35020"/>
    <w:rsid w:val="00E4435A"/>
    <w:rsid w:val="00E5261E"/>
    <w:rsid w:val="00E62D69"/>
    <w:rsid w:val="00E84ACB"/>
    <w:rsid w:val="00E90DB6"/>
    <w:rsid w:val="00EA2129"/>
    <w:rsid w:val="00EA5786"/>
    <w:rsid w:val="00EA58DC"/>
    <w:rsid w:val="00EA5E8B"/>
    <w:rsid w:val="00EB7B91"/>
    <w:rsid w:val="00EC279D"/>
    <w:rsid w:val="00EC2B50"/>
    <w:rsid w:val="00EC610C"/>
    <w:rsid w:val="00ED54DB"/>
    <w:rsid w:val="00ED74AB"/>
    <w:rsid w:val="00EF0A73"/>
    <w:rsid w:val="00EF6564"/>
    <w:rsid w:val="00F03B34"/>
    <w:rsid w:val="00F100AF"/>
    <w:rsid w:val="00F340D8"/>
    <w:rsid w:val="00F429E1"/>
    <w:rsid w:val="00F45DDC"/>
    <w:rsid w:val="00F45EB0"/>
    <w:rsid w:val="00F5025C"/>
    <w:rsid w:val="00F5108A"/>
    <w:rsid w:val="00F62EEA"/>
    <w:rsid w:val="00F72247"/>
    <w:rsid w:val="00F76705"/>
    <w:rsid w:val="00F76870"/>
    <w:rsid w:val="00F83802"/>
    <w:rsid w:val="00F83BE1"/>
    <w:rsid w:val="00F84B8E"/>
    <w:rsid w:val="00F8640A"/>
    <w:rsid w:val="00F86D02"/>
    <w:rsid w:val="00F87838"/>
    <w:rsid w:val="00F9731E"/>
    <w:rsid w:val="00F9775A"/>
    <w:rsid w:val="00FA5059"/>
    <w:rsid w:val="00FA65EB"/>
    <w:rsid w:val="00FB5EE2"/>
    <w:rsid w:val="00FC06C5"/>
    <w:rsid w:val="00FC573B"/>
    <w:rsid w:val="00FD368B"/>
    <w:rsid w:val="00FD52A2"/>
    <w:rsid w:val="00FE1DAC"/>
    <w:rsid w:val="00FF0BF2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83F34"/>
  <w15:chartTrackingRefBased/>
  <w15:docId w15:val="{DA888D91-CD8C-4852-8650-31FB6D69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23B"/>
    <w:rPr>
      <w:lang w:val="tr-TR"/>
    </w:rPr>
  </w:style>
  <w:style w:type="paragraph" w:styleId="Balk1">
    <w:name w:val="heading 1"/>
    <w:basedOn w:val="Normal"/>
    <w:link w:val="Balk1Char"/>
    <w:uiPriority w:val="9"/>
    <w:qFormat/>
    <w:rsid w:val="00C24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A3C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DD223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D223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D223B"/>
    <w:rPr>
      <w:sz w:val="20"/>
      <w:szCs w:val="20"/>
      <w:lang w:val="tr-TR"/>
    </w:rPr>
  </w:style>
  <w:style w:type="table" w:styleId="TabloKlavuzu">
    <w:name w:val="Table Grid"/>
    <w:basedOn w:val="NormalTablo"/>
    <w:uiPriority w:val="39"/>
    <w:rsid w:val="00DD223B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D2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223B"/>
    <w:rPr>
      <w:rFonts w:ascii="Segoe UI" w:hAnsi="Segoe UI" w:cs="Segoe UI"/>
      <w:sz w:val="18"/>
      <w:szCs w:val="18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36AE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36AEF"/>
    <w:rPr>
      <w:b/>
      <w:bCs/>
      <w:sz w:val="20"/>
      <w:szCs w:val="20"/>
      <w:lang w:val="tr-TR"/>
    </w:rPr>
  </w:style>
  <w:style w:type="character" w:styleId="Kpr">
    <w:name w:val="Hyperlink"/>
    <w:basedOn w:val="VarsaylanParagrafYazTipi"/>
    <w:uiPriority w:val="99"/>
    <w:unhideWhenUsed/>
    <w:rsid w:val="00C241A8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C241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ship">
    <w:name w:val="authorship"/>
    <w:basedOn w:val="VarsaylanParagrafYazTipi"/>
    <w:rsid w:val="00C241A8"/>
  </w:style>
  <w:style w:type="character" w:styleId="Vurgu">
    <w:name w:val="Emphasis"/>
    <w:basedOn w:val="VarsaylanParagrafYazTipi"/>
    <w:uiPriority w:val="20"/>
    <w:qFormat/>
    <w:rsid w:val="001D77C1"/>
    <w:rPr>
      <w:i/>
      <w:iCs/>
    </w:rPr>
  </w:style>
  <w:style w:type="character" w:customStyle="1" w:styleId="st">
    <w:name w:val="st"/>
    <w:basedOn w:val="VarsaylanParagrafYazTipi"/>
    <w:rsid w:val="001D77C1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80A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80AD9"/>
    <w:rPr>
      <w:rFonts w:ascii="Courier New" w:eastAsia="Times New Roman" w:hAnsi="Courier New" w:cs="Courier New"/>
      <w:sz w:val="20"/>
      <w:szCs w:val="20"/>
    </w:rPr>
  </w:style>
  <w:style w:type="character" w:customStyle="1" w:styleId="gd15mcfceub">
    <w:name w:val="gd15mcfceub"/>
    <w:basedOn w:val="VarsaylanParagrafYazTipi"/>
    <w:rsid w:val="00C80AD9"/>
  </w:style>
  <w:style w:type="character" w:customStyle="1" w:styleId="Balk2Char">
    <w:name w:val="Başlık 2 Char"/>
    <w:basedOn w:val="VarsaylanParagrafYazTipi"/>
    <w:link w:val="Balk2"/>
    <w:uiPriority w:val="9"/>
    <w:rsid w:val="00CA3C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tr-TR"/>
    </w:rPr>
  </w:style>
  <w:style w:type="paragraph" w:styleId="TBal">
    <w:name w:val="TOC Heading"/>
    <w:basedOn w:val="Balk1"/>
    <w:next w:val="Normal"/>
    <w:uiPriority w:val="39"/>
    <w:unhideWhenUsed/>
    <w:qFormat/>
    <w:rsid w:val="00CA3C06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CA3C06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A3C06"/>
    <w:pPr>
      <w:spacing w:after="100"/>
      <w:ind w:left="220"/>
    </w:pPr>
  </w:style>
  <w:style w:type="character" w:styleId="Gl">
    <w:name w:val="Strong"/>
    <w:basedOn w:val="VarsaylanParagrafYazTipi"/>
    <w:uiPriority w:val="22"/>
    <w:qFormat/>
    <w:rsid w:val="009B6CFC"/>
    <w:rPr>
      <w:b/>
      <w:bCs/>
    </w:rPr>
  </w:style>
  <w:style w:type="character" w:styleId="HTMLCite">
    <w:name w:val="HTML Cite"/>
    <w:basedOn w:val="VarsaylanParagrafYazTipi"/>
    <w:uiPriority w:val="99"/>
    <w:semiHidden/>
    <w:unhideWhenUsed/>
    <w:rsid w:val="009B6CFC"/>
    <w:rPr>
      <w:i/>
      <w:iCs/>
    </w:rPr>
  </w:style>
  <w:style w:type="paragraph" w:styleId="ListeParagraf">
    <w:name w:val="List Paragraph"/>
    <w:basedOn w:val="Normal"/>
    <w:uiPriority w:val="34"/>
    <w:qFormat/>
    <w:rsid w:val="00401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2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lantlist.org/1.1/browse/A/Leguminosae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en.wikipedia.org/wiki/Anacardiaceae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Giovanni_Antonio_Scopoli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tr.wikipedia.org/wiki/Sak%C4%B1z_a%C4%9Fac%C4%B1giller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tr.wikipedia.org/wiki/Sak%C4%B1z_a%C4%9Fac%C4%B1giller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63258-5010-46DE-B23F-8B255D0C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17</Pages>
  <Words>3466</Words>
  <Characters>19761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Irem Tufekcioglu</dc:creator>
  <cp:keywords/>
  <dc:description/>
  <cp:lastModifiedBy>çağatay</cp:lastModifiedBy>
  <cp:revision>401</cp:revision>
  <dcterms:created xsi:type="dcterms:W3CDTF">2020-11-29T19:12:00Z</dcterms:created>
  <dcterms:modified xsi:type="dcterms:W3CDTF">2021-12-10T17:20:00Z</dcterms:modified>
</cp:coreProperties>
</file>